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50E" w:rsidRPr="00813F47" w:rsidRDefault="00E8550E" w:rsidP="00E8550E">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12. </w:t>
      </w:r>
      <w:r w:rsidRPr="00813F47">
        <w:rPr>
          <w:b/>
          <w:bCs/>
          <w:color w:val="000000"/>
          <w:sz w:val="28"/>
          <w:szCs w:val="28"/>
          <w:lang w:val="pt-BR"/>
        </w:rPr>
        <w:t>Thông báo thay đổi ngành, nghề kinh doanh (đối với doanh nghiệp tư nhân, công ty TNHH, công ty cổ phần, công ty hợp danh)</w:t>
      </w:r>
      <w:r w:rsidRPr="00813F47">
        <w:rPr>
          <w:b/>
          <w:bCs/>
          <w:color w:val="000000"/>
          <w:sz w:val="28"/>
          <w:szCs w:val="28"/>
          <w:lang w:val="vi-VN"/>
        </w:rPr>
        <w:t xml:space="preserve"> </w:t>
      </w:r>
      <w:r w:rsidRPr="00813F47">
        <w:rPr>
          <w:b/>
          <w:bCs/>
          <w:i/>
          <w:iCs/>
          <w:color w:val="000000"/>
          <w:sz w:val="28"/>
          <w:szCs w:val="28"/>
          <w:lang w:val="vi-VN"/>
        </w:rPr>
        <w:t xml:space="preserve">(Mã hồ sơ TTHC: </w:t>
      </w:r>
      <w:r w:rsidRPr="00813F47">
        <w:rPr>
          <w:b/>
          <w:bCs/>
          <w:i/>
          <w:iCs/>
          <w:sz w:val="28"/>
          <w:szCs w:val="28"/>
          <w:lang w:val="vi"/>
        </w:rPr>
        <w:t>2.001996</w:t>
      </w:r>
      <w:r w:rsidRPr="00813F47">
        <w:rPr>
          <w:b/>
          <w:bCs/>
          <w:i/>
          <w:iCs/>
          <w:color w:val="000000"/>
          <w:sz w:val="28"/>
          <w:szCs w:val="28"/>
          <w:lang w:val="vi-VN"/>
        </w:rPr>
        <w:t>)</w:t>
      </w:r>
    </w:p>
    <w:p w:rsidR="00E8550E" w:rsidRPr="00813F47" w:rsidRDefault="00E8550E" w:rsidP="00E8550E">
      <w:pPr>
        <w:tabs>
          <w:tab w:val="left" w:pos="567"/>
        </w:tabs>
        <w:spacing w:before="100" w:after="100" w:line="360" w:lineRule="exact"/>
        <w:ind w:firstLine="567"/>
        <w:rPr>
          <w:b/>
          <w:color w:val="000000"/>
          <w:sz w:val="28"/>
          <w:szCs w:val="28"/>
        </w:rPr>
      </w:pPr>
      <w:r w:rsidRPr="00813F47">
        <w:rPr>
          <w:b/>
          <w:color w:val="000000"/>
          <w:sz w:val="28"/>
          <w:szCs w:val="28"/>
        </w:rPr>
        <w:t xml:space="preserve">a) Trình tự thực hiện:  </w:t>
      </w:r>
    </w:p>
    <w:p w:rsidR="00E8550E" w:rsidRPr="00813F47" w:rsidRDefault="00E8550E" w:rsidP="00E8550E">
      <w:pPr>
        <w:tabs>
          <w:tab w:val="left" w:pos="567"/>
        </w:tabs>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E8550E" w:rsidRPr="00813F47" w:rsidRDefault="00E8550E" w:rsidP="00E8550E">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Trường hợp thay đổi ngành, nghề kinh doanh, doanh nghiệp gửi hồ sơ thông báo đến Cơ quan đăng ký kinh doanh cấp tỉnh nơi doanh nghiệp đặt trụ sở chính.</w:t>
      </w:r>
    </w:p>
    <w:p w:rsidR="00E8550E" w:rsidRPr="00813F47" w:rsidRDefault="00E8550E" w:rsidP="00E8550E">
      <w:pPr>
        <w:tabs>
          <w:tab w:val="left" w:pos="567"/>
        </w:tabs>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 Sau khi tiếp nhận hồ sơ đăng ký doanh nghiệp, Cơ quan đăng ký kinh doanh cấp tỉnh trao giấy tiếp nhận hồ sơ và hẹn trả kết quả cho người nộp hồ sơ. Trong thời hạn 03 ngày làm việc kể từ ngày tiếp nhận hồ sơ, Cơ quan đăng ký kinh doanh cấp tỉnh xem xét tính hợp lệ của hồ sơ và xem xét điều kiện tiếp cận thị trường đối với các ngành, nghề hạn chế tiếp cận thị trường đối với nhà đầu tư nước ngoài theo quy định của pháp luật về đầu tư, cập nhật thông tin về ngành, nghề kinh doanh của doanh nghiệp trong Cơ sở dữ liệu quốc gia về đăng ký doanh nghiệp; trường hợp hồ sơ chưa hợp lệ, Cơ quan đăng ký kinh doanh cấp tỉnh thông báo bằng văn bản nội dung cần sửa đổi, bổ sung cho doanh nghiệp. Trường hợp doanh nghiệp có nhu cầu, Cơ quan đăng ký kinh doanh cấp tỉnh cấp Giấy xác nhận về việc thay đổi nội dung đăng ký doanh nghiệp cho doanh nghiệp.</w:t>
      </w:r>
    </w:p>
    <w:p w:rsidR="00E8550E" w:rsidRPr="00813F47" w:rsidRDefault="00E8550E" w:rsidP="00E8550E">
      <w:pPr>
        <w:tabs>
          <w:tab w:val="left" w:pos="567"/>
        </w:tabs>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E8550E" w:rsidRPr="00813F47" w:rsidRDefault="00E8550E" w:rsidP="00E8550E">
      <w:pPr>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E8550E" w:rsidRPr="00813F47" w:rsidRDefault="00E8550E" w:rsidP="00E8550E">
      <w:pPr>
        <w:spacing w:before="100" w:after="100" w:line="360" w:lineRule="exact"/>
        <w:ind w:firstLine="567"/>
        <w:rPr>
          <w:rFonts w:eastAsia="Arial"/>
          <w:bCs/>
          <w:iCs/>
          <w:color w:val="000000"/>
          <w:sz w:val="28"/>
          <w:szCs w:val="26"/>
          <w:lang w:val="vi-VN"/>
        </w:rPr>
      </w:pPr>
      <w:r w:rsidRPr="00813F47">
        <w:rPr>
          <w:rFonts w:eastAsia="Arial"/>
          <w:bCs/>
          <w:iCs/>
          <w:color w:val="000000"/>
          <w:sz w:val="28"/>
          <w:szCs w:val="26"/>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E8550E" w:rsidRPr="00813F47" w:rsidRDefault="00E8550E" w:rsidP="00E8550E">
      <w:pPr>
        <w:tabs>
          <w:tab w:val="left" w:pos="567"/>
        </w:tabs>
        <w:spacing w:before="100" w:after="100" w:line="360" w:lineRule="exact"/>
        <w:ind w:firstLine="567"/>
        <w:rPr>
          <w:sz w:val="28"/>
          <w:szCs w:val="28"/>
          <w:lang w:val="vi-VN"/>
        </w:rPr>
      </w:pPr>
      <w:r w:rsidRPr="00813F47">
        <w:rPr>
          <w:rFonts w:eastAsia="Arial"/>
          <w:bCs/>
          <w:iCs/>
          <w:color w:val="000000"/>
          <w:sz w:val="28"/>
          <w:szCs w:val="26"/>
          <w:lang w:val="vi-VN"/>
        </w:rPr>
        <w:t>Sau khi hoàn thành việc gửi hồ sơ đăng ký doanh nghiệp, người nộp hồ sơ sẽ nhận được giấy tiếp nhận hồ sơ và hẹn trả kết quả điện tử qua tài khoản</w:t>
      </w:r>
      <w:r w:rsidRPr="00813F47">
        <w:rPr>
          <w:sz w:val="28"/>
          <w:szCs w:val="28"/>
          <w:lang w:val="vi-VN"/>
        </w:rPr>
        <w:t xml:space="preserve"> của người nộp hồ sơ.</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 xml:space="preserve">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w:t>
      </w:r>
      <w:r w:rsidRPr="00813F47">
        <w:rPr>
          <w:sz w:val="28"/>
          <w:szCs w:val="28"/>
          <w:lang w:val="vi-VN"/>
        </w:rPr>
        <w:lastRenderedPageBreak/>
        <w:t>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E8550E" w:rsidRPr="00813F47" w:rsidRDefault="00E8550E" w:rsidP="00E8550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E8550E" w:rsidRPr="00813F47" w:rsidRDefault="00E8550E" w:rsidP="00E8550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Trực tuyến qua Cổng thông tin quốc gia về đăng ký doanh nghiệp.</w:t>
      </w:r>
    </w:p>
    <w:p w:rsidR="00E8550E" w:rsidRPr="00813F47" w:rsidRDefault="00E8550E" w:rsidP="00E8550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E8550E" w:rsidRPr="00813F47" w:rsidRDefault="00E8550E" w:rsidP="00E8550E">
      <w:pPr>
        <w:tabs>
          <w:tab w:val="left" w:pos="567"/>
        </w:tabs>
        <w:spacing w:before="100" w:after="100" w:line="360" w:lineRule="exact"/>
        <w:ind w:firstLine="567"/>
        <w:rPr>
          <w:bCs/>
          <w:color w:val="000000"/>
          <w:sz w:val="28"/>
          <w:szCs w:val="28"/>
          <w:u w:val="single"/>
          <w:lang w:val="vi-VN"/>
        </w:rPr>
      </w:pPr>
      <w:r w:rsidRPr="00813F47">
        <w:rPr>
          <w:bCs/>
          <w:color w:val="000000"/>
          <w:sz w:val="28"/>
          <w:szCs w:val="28"/>
          <w:u w:val="single"/>
          <w:lang w:val="vi-VN"/>
        </w:rPr>
        <w:t>* Hồ sơ bao gồm:</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 Thông báo thay đổi nội dung đăng ký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(ii) Bản sao hoặc bản chính nghị quyết hoặc quyết định của chủ sở hữu công ty đối với công ty TNHH một thành viên; của Hội đồng thành viên đối với công ty TNHH hai thành viên trở lên, công ty hợp danh; của Đại hội đồng cổ đông đối với công ty cổ phần về việc thay đổi ngành, nghề kinh doanh của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E8550E" w:rsidRPr="00813F47" w:rsidRDefault="00E8550E" w:rsidP="00E8550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E8550E" w:rsidRPr="00813F47" w:rsidRDefault="00E8550E" w:rsidP="00E8550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E8550E" w:rsidRPr="00813F47" w:rsidRDefault="00E8550E" w:rsidP="00E8550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01 bộ hồ sơ.</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03 ngày làm việc kể từ ngày nhận được hồ sơ hợp lệ.</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E8550E" w:rsidRPr="00813F47" w:rsidRDefault="00E8550E" w:rsidP="00E8550E">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E8550E" w:rsidRPr="00813F47" w:rsidRDefault="00E8550E" w:rsidP="00E8550E">
      <w:pPr>
        <w:widowControl w:val="0"/>
        <w:tabs>
          <w:tab w:val="left" w:pos="567"/>
        </w:tabs>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E8550E" w:rsidRPr="00813F47" w:rsidRDefault="00E8550E" w:rsidP="00E8550E">
      <w:pPr>
        <w:widowControl w:val="0"/>
        <w:tabs>
          <w:tab w:val="left" w:pos="567"/>
        </w:tabs>
        <w:spacing w:before="100" w:after="100" w:line="360" w:lineRule="exact"/>
        <w:ind w:firstLine="567"/>
        <w:rPr>
          <w:b/>
          <w:color w:val="000000"/>
          <w:sz w:val="28"/>
          <w:szCs w:val="28"/>
          <w:lang w:val="vi-VN" w:eastAsia="x-none"/>
        </w:rPr>
      </w:pPr>
      <w:r w:rsidRPr="00813F47">
        <w:rPr>
          <w:b/>
          <w:color w:val="000000"/>
          <w:sz w:val="28"/>
          <w:szCs w:val="28"/>
          <w:lang w:val="vi-VN" w:eastAsia="x-none"/>
        </w:rPr>
        <w:t xml:space="preserve">h) Kết quả thực hiện thủ tục hành chính: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hồ sơ hợp lệ: Cơ quan đăng ký kinh doanh cấp tỉnh cập nhật thông tin về ngành, nghề kinh doanh của doanh nghiệp trong Cơ sở dữ liệu quốc gia về đăng ký doanh nghiệp. Trường hợp doanh nghiệp có nhu cầu, Cơ quan đăng ký kinh doanh cấp tỉnh cấp Giấy xác nhận về việc thay đổi nội dung đăng ký doanh nghiệp cho doanh nghiệp.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Trường hợp hồ sơ chưa hợp lệ hoặc hoặc thông tin kê khai trong hồ sơ đăng ký doanh nghiệp không thống nhất: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E8550E" w:rsidRPr="00813F47" w:rsidRDefault="00E8550E" w:rsidP="00E8550E">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E8550E" w:rsidRPr="00813F47" w:rsidRDefault="00E8550E" w:rsidP="00E8550E">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E8550E" w:rsidRPr="00813F47" w:rsidRDefault="00E8550E" w:rsidP="00E8550E">
      <w:pPr>
        <w:tabs>
          <w:tab w:val="left" w:pos="567"/>
        </w:tabs>
        <w:spacing w:before="100" w:after="100" w:line="360" w:lineRule="exact"/>
        <w:ind w:firstLine="567"/>
        <w:rPr>
          <w:b/>
          <w:color w:val="000000"/>
          <w:sz w:val="28"/>
          <w:szCs w:val="28"/>
          <w:lang w:val="es-ES"/>
        </w:rPr>
      </w:pPr>
      <w:r w:rsidRPr="00813F47">
        <w:rPr>
          <w:b/>
          <w:color w:val="000000"/>
          <w:sz w:val="28"/>
          <w:szCs w:val="28"/>
          <w:lang w:val="es-ES"/>
        </w:rPr>
        <w:t>i) Phí, lệ phí:</w:t>
      </w:r>
    </w:p>
    <w:p w:rsidR="00E8550E" w:rsidRPr="00813F47" w:rsidRDefault="00E8550E" w:rsidP="00E8550E">
      <w:pPr>
        <w:spacing w:before="100" w:after="100" w:line="360" w:lineRule="exact"/>
        <w:ind w:firstLine="567"/>
        <w:rPr>
          <w:color w:val="000000"/>
          <w:sz w:val="28"/>
          <w:szCs w:val="28"/>
          <w:lang w:val="vi-VN"/>
        </w:rPr>
      </w:pPr>
      <w:r w:rsidRPr="00813F47">
        <w:rPr>
          <w:color w:val="000000"/>
          <w:sz w:val="28"/>
          <w:szCs w:val="28"/>
          <w:lang w:val="vi-VN"/>
        </w:rPr>
        <w:t>- Lệ phí: Không được quy định tại Biểu phí, lệ phí đăng ký doanh nghiệp ban hành kèm theo Thông tư số 47/2019/TT-BTC.</w:t>
      </w:r>
    </w:p>
    <w:p w:rsidR="00E8550E" w:rsidRPr="00813F47" w:rsidRDefault="00E8550E" w:rsidP="00E8550E">
      <w:pPr>
        <w:spacing w:before="100" w:after="100" w:line="360" w:lineRule="exact"/>
        <w:ind w:firstLine="567"/>
        <w:rPr>
          <w:color w:val="000000"/>
          <w:sz w:val="28"/>
          <w:szCs w:val="28"/>
          <w:lang w:val="vi-VN"/>
        </w:rPr>
      </w:pPr>
      <w:r w:rsidRPr="00813F47">
        <w:rPr>
          <w:color w:val="000000"/>
          <w:sz w:val="28"/>
          <w:szCs w:val="28"/>
          <w:lang w:val="vi-VN"/>
        </w:rPr>
        <w:t>- Phí công bố nội dung đăng ký doanh nghiệp: 100.000 đồng/lần (Thông tư số 47/2019/TT-BTC).</w:t>
      </w:r>
    </w:p>
    <w:p w:rsidR="00E8550E" w:rsidRPr="00813F47" w:rsidRDefault="00E8550E" w:rsidP="00E8550E">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phí công bố nội dung đăng ký doanh nghiệp được thực hiện tại thời điểm doanh nghiệp nộp hồ sơ đăng ký doanh nghiệp. Trường hợp doanh nghiệp không được cấp đăng ký doanh nghiệp, doanh nghiệp sẽ được hoàn trả phí công bố nội dung đăng ký doanh nghiệp.</w:t>
      </w:r>
    </w:p>
    <w:p w:rsidR="00E8550E" w:rsidRPr="00813F47" w:rsidRDefault="00E8550E" w:rsidP="00E8550E">
      <w:pPr>
        <w:tabs>
          <w:tab w:val="left" w:pos="567"/>
        </w:tabs>
        <w:adjustRightInd w:val="0"/>
        <w:snapToGrid w:val="0"/>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E8550E" w:rsidRPr="00813F47" w:rsidRDefault="00E8550E" w:rsidP="00E8550E">
      <w:pPr>
        <w:tabs>
          <w:tab w:val="left" w:pos="567"/>
        </w:tabs>
        <w:spacing w:before="100" w:after="100" w:line="360" w:lineRule="exact"/>
        <w:ind w:firstLine="567"/>
        <w:rPr>
          <w:bCs/>
          <w:color w:val="000000"/>
          <w:sz w:val="28"/>
          <w:szCs w:val="28"/>
          <w:lang w:val="vi-VN"/>
        </w:rPr>
      </w:pPr>
      <w:r w:rsidRPr="00813F47">
        <w:rPr>
          <w:bCs/>
          <w:color w:val="000000"/>
          <w:sz w:val="28"/>
          <w:szCs w:val="28"/>
          <w:lang w:val="vi-VN"/>
        </w:rPr>
        <w:t>Đăng ký thay đổi nội dung Giấy chứng nhận đăng ký doanh nghiệp/</w:t>
      </w:r>
      <w:r w:rsidRPr="00813F47">
        <w:rPr>
          <w:bCs/>
          <w:color w:val="000000"/>
          <w:sz w:val="28"/>
          <w:szCs w:val="28"/>
          <w:lang w:val="vi-VN"/>
        </w:rPr>
        <w:br/>
        <w:t>Thông báo thay đổi nội dung đăng ký doanh nghiệp</w:t>
      </w:r>
      <w:r w:rsidRPr="00813F47">
        <w:rPr>
          <w:b/>
          <w:bCs/>
          <w:color w:val="000000"/>
          <w:sz w:val="28"/>
          <w:szCs w:val="28"/>
          <w:lang w:val="vi-VN"/>
        </w:rPr>
        <w:t xml:space="preserve"> </w:t>
      </w:r>
      <w:r w:rsidRPr="00813F47">
        <w:rPr>
          <w:bCs/>
          <w:color w:val="000000"/>
          <w:sz w:val="28"/>
          <w:szCs w:val="28"/>
          <w:lang w:val="vi-VN"/>
        </w:rPr>
        <w:t xml:space="preserve">(Mẫu số 12 tại </w:t>
      </w:r>
      <w:r w:rsidRPr="00813F47">
        <w:rPr>
          <w:sz w:val="28"/>
          <w:szCs w:val="28"/>
          <w:lang w:val="vi-VN"/>
        </w:rPr>
        <w:t>Phụ lục I kèm theo Thông tư số 68/2025/TT-BTC</w:t>
      </w:r>
      <w:r w:rsidRPr="00813F47">
        <w:rPr>
          <w:bCs/>
          <w:color w:val="000000"/>
          <w:sz w:val="28"/>
          <w:szCs w:val="28"/>
          <w:lang w:val="vi-VN"/>
        </w:rPr>
        <w:t>).</w:t>
      </w:r>
    </w:p>
    <w:p w:rsidR="00E8550E" w:rsidRPr="00813F47" w:rsidRDefault="00E8550E" w:rsidP="00E8550E">
      <w:pPr>
        <w:spacing w:before="100" w:after="100" w:line="360" w:lineRule="exact"/>
        <w:ind w:firstLine="567"/>
        <w:rPr>
          <w:sz w:val="28"/>
          <w:szCs w:val="28"/>
          <w:lang w:val="vi-VN"/>
        </w:rPr>
      </w:pPr>
      <w:r w:rsidRPr="00813F47">
        <w:rPr>
          <w:i/>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E8550E" w:rsidRPr="00813F47" w:rsidRDefault="00E8550E" w:rsidP="00E8550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E8550E" w:rsidRPr="00813F47" w:rsidRDefault="00E8550E" w:rsidP="00E8550E">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E8550E" w:rsidRPr="00813F47" w:rsidRDefault="00E8550E" w:rsidP="00E8550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E8550E" w:rsidRPr="00813F47" w:rsidRDefault="00E8550E" w:rsidP="00E8550E">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E8550E" w:rsidRPr="00813F47" w:rsidRDefault="00E8550E" w:rsidP="00E8550E">
      <w:pPr>
        <w:tabs>
          <w:tab w:val="left" w:pos="567"/>
        </w:tabs>
        <w:spacing w:before="100" w:after="100" w:line="360" w:lineRule="exact"/>
        <w:ind w:firstLine="567"/>
        <w:rPr>
          <w:i/>
          <w:sz w:val="28"/>
          <w:szCs w:val="28"/>
          <w:lang w:val="vi-VN"/>
        </w:rPr>
      </w:pPr>
      <w:r w:rsidRPr="00813F47">
        <w:rPr>
          <w:i/>
          <w:sz w:val="28"/>
          <w:szCs w:val="28"/>
          <w:lang w:val="vi-VN"/>
        </w:rPr>
        <w:t>* Hồ sơ đăng ký doanh nghiệp qua mạng thông tin điện tử phải bảo đảm các yêu cầu sau đây:</w:t>
      </w:r>
    </w:p>
    <w:p w:rsidR="00E8550E" w:rsidRPr="00813F47" w:rsidRDefault="00E8550E" w:rsidP="00E8550E">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E8550E" w:rsidRPr="00813F47" w:rsidRDefault="00E8550E" w:rsidP="00E8550E">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E8550E" w:rsidRPr="00813F47" w:rsidRDefault="00E8550E" w:rsidP="00E8550E">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E8550E" w:rsidRPr="00813F47" w:rsidRDefault="00E8550E" w:rsidP="00E8550E">
      <w:pPr>
        <w:tabs>
          <w:tab w:val="left" w:pos="567"/>
        </w:tabs>
        <w:spacing w:before="100" w:after="100" w:line="360" w:lineRule="exact"/>
        <w:ind w:firstLine="567"/>
        <w:rPr>
          <w:i/>
          <w:iCs/>
          <w:sz w:val="28"/>
          <w:szCs w:val="28"/>
          <w:lang w:val="vi-VN"/>
        </w:rPr>
      </w:pPr>
      <w:r w:rsidRPr="00813F47">
        <w:rPr>
          <w:i/>
          <w:iCs/>
          <w:sz w:val="28"/>
          <w:szCs w:val="28"/>
          <w:lang w:val="vi-VN"/>
        </w:rPr>
        <w:t>* Doanh nghiệp được cấp Giấy chứng nhận đăng ký doanh nghiệp khi có đủ các điều kiện sau đây:</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 Ngành, nghề đăng ký kinh doanh không bị cấm đầu tư kinh doanh;</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(ii) Tên của doanh nghiệp được đặt theo đúng quy định tại các điều 37, 38, 39 và 41 của Luật Doanh nghiệp;</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(iii) Có hồ sơ đăng ký doanh nghiệp hợp lệ;</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(iv) Nộp đủ lệ phí đăng ký doanh nghiệp theo quy định của pháp luật về phí và lệ phí.</w:t>
      </w:r>
    </w:p>
    <w:p w:rsidR="00E8550E" w:rsidRPr="00813F47" w:rsidRDefault="00E8550E" w:rsidP="00E8550E">
      <w:pPr>
        <w:tabs>
          <w:tab w:val="left" w:pos="567"/>
        </w:tabs>
        <w:spacing w:before="100" w:after="100" w:line="360" w:lineRule="exact"/>
        <w:ind w:firstLine="567"/>
        <w:rPr>
          <w:i/>
          <w:sz w:val="28"/>
          <w:szCs w:val="28"/>
          <w:lang w:val="vi-VN"/>
        </w:rPr>
      </w:pPr>
      <w:r w:rsidRPr="00813F47">
        <w:rPr>
          <w:i/>
          <w:sz w:val="28"/>
          <w:szCs w:val="28"/>
          <w:lang w:val="vi-VN"/>
        </w:rPr>
        <w:t xml:space="preserve">* Các trường hợp Cơ quan đăng ký kinh doanh cấp tỉnh từ chối cấp đăng ký doanh nghiệp: </w:t>
      </w:r>
    </w:p>
    <w:p w:rsidR="00E8550E" w:rsidRPr="00813F47" w:rsidRDefault="00E8550E" w:rsidP="00E8550E">
      <w:pPr>
        <w:tabs>
          <w:tab w:val="left" w:pos="567"/>
        </w:tabs>
        <w:spacing w:before="100" w:after="100" w:line="360" w:lineRule="exact"/>
        <w:ind w:firstLine="567"/>
        <w:rPr>
          <w:i/>
          <w:sz w:val="28"/>
          <w:szCs w:val="28"/>
          <w:u w:val="single"/>
          <w:lang w:val="vi-VN"/>
        </w:rPr>
      </w:pPr>
      <w:r w:rsidRPr="00813F47">
        <w:rPr>
          <w:sz w:val="28"/>
          <w:szCs w:val="28"/>
          <w:u w:val="single"/>
          <w:lang w:val="vi-VN"/>
        </w:rPr>
        <w:t>- Cơ quan đăng ký kinh doanh cấp tỉnh từ chối cấp đăng ký doanh nghiệp nếu thuộc một trong các trường hợp sau đây:</w:t>
      </w:r>
    </w:p>
    <w:p w:rsidR="00E8550E" w:rsidRPr="00813F47" w:rsidRDefault="00E8550E" w:rsidP="00E8550E">
      <w:pPr>
        <w:tabs>
          <w:tab w:val="left" w:pos="567"/>
        </w:tabs>
        <w:spacing w:before="100" w:after="100" w:line="360" w:lineRule="exact"/>
        <w:ind w:firstLine="567"/>
        <w:rPr>
          <w:spacing w:val="-4"/>
          <w:sz w:val="28"/>
          <w:szCs w:val="28"/>
          <w:lang w:val="vi-VN"/>
        </w:rPr>
      </w:pPr>
      <w:r w:rsidRPr="00813F47">
        <w:rPr>
          <w:spacing w:val="-4"/>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(ii) Doanh nghiệp đang trong quá trình giải thể theo quyết định của doanh nghiệp;</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(iii) Doanh nghiệp đang trong tình trạng pháp lý “Không hoạt động tại địa chỉ đã đăng ký”.</w:t>
      </w:r>
    </w:p>
    <w:p w:rsidR="00E8550E" w:rsidRPr="00813F47" w:rsidRDefault="00E8550E" w:rsidP="00E8550E">
      <w:pPr>
        <w:tabs>
          <w:tab w:val="left" w:pos="567"/>
        </w:tabs>
        <w:spacing w:before="100" w:after="100" w:line="360" w:lineRule="exact"/>
        <w:ind w:firstLine="567"/>
        <w:rPr>
          <w:sz w:val="28"/>
          <w:szCs w:val="28"/>
          <w:u w:val="single"/>
          <w:lang w:val="vi-VN"/>
        </w:rPr>
      </w:pPr>
      <w:r w:rsidRPr="00813F47">
        <w:rPr>
          <w:sz w:val="28"/>
          <w:szCs w:val="28"/>
          <w:u w:val="single"/>
          <w:lang w:val="vi-VN"/>
        </w:rPr>
        <w:t>- Cơ quan đăng ký kinh doanh cấp tỉnh tiếp tục giải quyết thủ tục đăng ký doanh nghiệp với các trường hợp nêu trên khi:</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(iii) Doanh nghiệp không còn trong tình trạng pháp lý “Không hoạt động tại địa chỉ đã đăng ký”.</w:t>
      </w:r>
    </w:p>
    <w:p w:rsidR="00E8550E" w:rsidRPr="00813F47" w:rsidRDefault="00E8550E" w:rsidP="00E8550E">
      <w:pPr>
        <w:tabs>
          <w:tab w:val="left" w:pos="567"/>
        </w:tabs>
        <w:spacing w:before="100" w:after="100" w:line="360" w:lineRule="exact"/>
        <w:ind w:firstLine="567"/>
        <w:rPr>
          <w:sz w:val="28"/>
          <w:szCs w:val="28"/>
          <w:lang w:val="vi-VN"/>
        </w:rPr>
      </w:pPr>
      <w:r w:rsidRPr="00813F47">
        <w:rPr>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E8550E" w:rsidRPr="00813F47" w:rsidRDefault="00E8550E" w:rsidP="00E8550E">
      <w:pPr>
        <w:tabs>
          <w:tab w:val="left" w:pos="567"/>
        </w:tabs>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i/>
          <w:sz w:val="28"/>
          <w:lang w:val="vi-VN"/>
        </w:rPr>
        <w:t xml:space="preserve">- </w:t>
      </w:r>
      <w:r w:rsidRPr="00813F47">
        <w:rPr>
          <w:color w:val="000000"/>
          <w:sz w:val="28"/>
          <w:szCs w:val="28"/>
          <w:lang w:val="vi-VN"/>
        </w:rPr>
        <w:t>Nghị định số 168/2025/NĐ-CP;</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E8550E" w:rsidRPr="00813F47" w:rsidRDefault="00E8550E" w:rsidP="00E8550E">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68/2025/TT-BTC.</w:t>
      </w:r>
    </w:p>
    <w:p w:rsidR="00663A31" w:rsidRPr="00E8550E" w:rsidRDefault="00663A31" w:rsidP="00E8550E">
      <w:bookmarkStart w:id="0" w:name="_GoBack"/>
      <w:bookmarkEnd w:id="0"/>
    </w:p>
    <w:sectPr w:rsidR="00663A31" w:rsidRPr="00E855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91141"/>
    <w:rsid w:val="000A5D9E"/>
    <w:rsid w:val="002550F3"/>
    <w:rsid w:val="004D5A6C"/>
    <w:rsid w:val="00663A31"/>
    <w:rsid w:val="007049E2"/>
    <w:rsid w:val="008632DF"/>
    <w:rsid w:val="0092559E"/>
    <w:rsid w:val="00A46F60"/>
    <w:rsid w:val="00B624D8"/>
    <w:rsid w:val="00BD435A"/>
    <w:rsid w:val="00C23AD2"/>
    <w:rsid w:val="00CE4453"/>
    <w:rsid w:val="00E85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QY5UZ4ZQWDMN-1850682920-253</_dlc_DocId>
    <_dlc_DocIdUrl xmlns="df6cab6d-25a5-4a45-89de-f19c5af208b6">
      <Url>https://stc.dongnai.gov.vn/_layouts/15/DocIdRedir.aspx?ID=QY5UZ4ZQWDMN-1850682920-253</Url>
      <Description>QY5UZ4ZQWDMN-1850682920-253</Description>
    </_dlc_DocIdUrl>
  </documentManagement>
</p:properties>
</file>

<file path=customXml/itemProps1.xml><?xml version="1.0" encoding="utf-8"?>
<ds:datastoreItem xmlns:ds="http://schemas.openxmlformats.org/officeDocument/2006/customXml" ds:itemID="{DB4939B0-9695-4080-8978-3AE19A4DDC4C}"/>
</file>

<file path=customXml/itemProps2.xml><?xml version="1.0" encoding="utf-8"?>
<ds:datastoreItem xmlns:ds="http://schemas.openxmlformats.org/officeDocument/2006/customXml" ds:itemID="{3A9392CC-5B61-413C-B5C7-ED8DB00D3FDD}"/>
</file>

<file path=customXml/itemProps3.xml><?xml version="1.0" encoding="utf-8"?>
<ds:datastoreItem xmlns:ds="http://schemas.openxmlformats.org/officeDocument/2006/customXml" ds:itemID="{780071CA-04A8-49C6-968B-28FE62FE632D}"/>
</file>

<file path=customXml/itemProps4.xml><?xml version="1.0" encoding="utf-8"?>
<ds:datastoreItem xmlns:ds="http://schemas.openxmlformats.org/officeDocument/2006/customXml" ds:itemID="{9D50E8B0-EB7F-412B-A196-D73A655B4ED9}"/>
</file>

<file path=docProps/app.xml><?xml version="1.0" encoding="utf-8"?>
<Properties xmlns="http://schemas.openxmlformats.org/officeDocument/2006/extended-properties" xmlns:vt="http://schemas.openxmlformats.org/officeDocument/2006/docPropsVTypes">
  <Template>Normal</Template>
  <TotalTime>0</TotalTime>
  <Pages>8</Pages>
  <Words>2434</Words>
  <Characters>13878</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12. Thông báo thay đổi ngành, nghề kinh doanh (đối với doanh nghiệp tư nhân, côn</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2025-08-16T15:19:00Z</dcterms:created>
  <dcterms:modified xsi:type="dcterms:W3CDTF">2025-08-16T15:19:00Z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eaa5b084-69d9-478e-8eff-3b4ce824bbfc</vt:lpwstr>
  </property>
</Properties>
</file>