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3D49" w:rsidRPr="009059CD" w:rsidRDefault="009059CD" w:rsidP="009059CD">
      <w:pPr>
        <w:spacing w:after="120" w:line="360" w:lineRule="exact"/>
        <w:ind w:firstLine="709"/>
        <w:rPr>
          <w:b/>
          <w:color w:val="000000" w:themeColor="text1"/>
          <w:sz w:val="28"/>
          <w:szCs w:val="28"/>
          <w:lang w:val="pl-PL"/>
        </w:rPr>
      </w:pPr>
      <w:r w:rsidRPr="009E7136">
        <w:rPr>
          <w:b/>
          <w:color w:val="000000" w:themeColor="text1"/>
          <w:sz w:val="28"/>
          <w:szCs w:val="28"/>
          <w:lang w:val="pl-PL"/>
        </w:rPr>
        <w:t>Thẩm định báo cáo nghiên cứu tiền khả thi, quyết định chủ trương đầu tư dự án PPP do nhà đầu tư đề xuất</w:t>
      </w:r>
      <w:r>
        <w:rPr>
          <w:b/>
          <w:color w:val="000000" w:themeColor="text1"/>
          <w:sz w:val="28"/>
          <w:szCs w:val="28"/>
          <w:lang w:val="pl-PL"/>
        </w:rPr>
        <w:t xml:space="preserve"> </w:t>
      </w:r>
      <w:r w:rsidR="00E83D49" w:rsidRPr="00DB3002">
        <w:rPr>
          <w:b/>
          <w:color w:val="000000" w:themeColor="text1"/>
          <w:sz w:val="28"/>
          <w:szCs w:val="28"/>
        </w:rPr>
        <w:t xml:space="preserve">(mã TTHC: </w:t>
      </w:r>
      <w:r w:rsidR="00DB3002" w:rsidRPr="00DB3002">
        <w:rPr>
          <w:b/>
          <w:color w:val="000000"/>
          <w:sz w:val="28"/>
          <w:szCs w:val="28"/>
          <w:shd w:val="clear" w:color="auto" w:fill="FFFFFF"/>
        </w:rPr>
        <w:t>1.009491</w:t>
      </w:r>
      <w:r w:rsidR="00E83D49" w:rsidRPr="00DB3002">
        <w:rPr>
          <w:rStyle w:val="fontstyle01"/>
          <w:b/>
          <w:color w:val="000000" w:themeColor="text1"/>
        </w:rPr>
        <w:t>)</w:t>
      </w:r>
    </w:p>
    <w:p w:rsidR="00492EF1" w:rsidRPr="009E7136" w:rsidRDefault="00492EF1" w:rsidP="00492EF1">
      <w:pPr>
        <w:spacing w:after="120" w:line="360" w:lineRule="exact"/>
        <w:ind w:firstLine="709"/>
        <w:rPr>
          <w:b/>
          <w:bCs/>
          <w:color w:val="000000" w:themeColor="text1"/>
          <w:sz w:val="28"/>
          <w:szCs w:val="28"/>
          <w:lang w:val="pl-PL"/>
        </w:rPr>
      </w:pPr>
      <w:r w:rsidRPr="009E7136">
        <w:rPr>
          <w:b/>
          <w:bCs/>
          <w:color w:val="000000" w:themeColor="text1"/>
          <w:sz w:val="28"/>
          <w:szCs w:val="28"/>
          <w:lang w:val="pl-PL"/>
        </w:rPr>
        <w:t>1. Trình tự thực hiện</w:t>
      </w:r>
    </w:p>
    <w:p w:rsidR="00492EF1" w:rsidRPr="009E7136" w:rsidRDefault="00492EF1" w:rsidP="00492EF1">
      <w:pPr>
        <w:spacing w:after="120" w:line="360" w:lineRule="exact"/>
        <w:ind w:firstLine="709"/>
        <w:rPr>
          <w:b/>
          <w:bCs/>
          <w:i/>
          <w:iCs/>
          <w:color w:val="000000" w:themeColor="text1"/>
          <w:sz w:val="28"/>
          <w:szCs w:val="28"/>
          <w:lang w:val="pl-PL"/>
        </w:rPr>
      </w:pPr>
      <w:r w:rsidRPr="009E7136">
        <w:rPr>
          <w:b/>
          <w:bCs/>
          <w:i/>
          <w:iCs/>
          <w:color w:val="000000" w:themeColor="text1"/>
          <w:sz w:val="28"/>
          <w:szCs w:val="28"/>
          <w:lang w:val="pl-PL"/>
        </w:rPr>
        <w:t>a) Trình tự lập hồ sơ đề xuất dự án đầu tư do nhà đầu tư đề xuất</w:t>
      </w:r>
    </w:p>
    <w:p w:rsidR="00492EF1" w:rsidRPr="009E7136" w:rsidRDefault="00492EF1" w:rsidP="00492EF1">
      <w:pPr>
        <w:spacing w:after="120" w:line="360" w:lineRule="exact"/>
        <w:ind w:firstLine="709"/>
        <w:rPr>
          <w:color w:val="000000" w:themeColor="text1"/>
          <w:sz w:val="28"/>
          <w:szCs w:val="28"/>
          <w:lang w:val="pl-PL"/>
        </w:rPr>
      </w:pPr>
      <w:r w:rsidRPr="009E7136">
        <w:rPr>
          <w:color w:val="000000" w:themeColor="text1"/>
          <w:sz w:val="28"/>
          <w:szCs w:val="28"/>
          <w:lang w:val="pl-PL"/>
        </w:rPr>
        <w:t>- Nhà đầu tư gửi văn bản đề xuất thực hiện dự án PPP đến cơ quan có thẩm quyền; trường hợp không xác định được cơ quan có thẩm quyền thì gửi đến cơ quan quản lý nhà nước về đầu tư theo phương thức PPP;</w:t>
      </w:r>
    </w:p>
    <w:p w:rsidR="00492EF1" w:rsidRPr="009E7136" w:rsidRDefault="00492EF1" w:rsidP="00492EF1">
      <w:pPr>
        <w:spacing w:after="120" w:line="360" w:lineRule="exact"/>
        <w:ind w:firstLine="709"/>
        <w:rPr>
          <w:color w:val="000000" w:themeColor="text1"/>
          <w:sz w:val="28"/>
          <w:szCs w:val="28"/>
          <w:lang w:val="pl-PL"/>
        </w:rPr>
      </w:pPr>
      <w:r w:rsidRPr="009E7136">
        <w:rPr>
          <w:color w:val="000000" w:themeColor="text1"/>
          <w:sz w:val="28"/>
          <w:szCs w:val="28"/>
          <w:lang w:val="pl-PL"/>
        </w:rPr>
        <w:t>- Cơ quan có thẩm quyền xem xét, trả lời bằng văn bản chấp thuận hoặc không chấp thuận việc nhà đầu tư lập báo cáo nghiên cứu tiền khả thi. Nội dung văn bản chấp thuận bao gồm cách thức phối hợp với các tổ chức, đơn vị thuộc cơ quan có thẩm quyền, yêu cầu về thời hạn nộp hồ sơ đề xuất dự án của nhà đầu tư và nội dung khác có liên quan; trường hợp không chấp thuận thì nêu rõ lý do;</w:t>
      </w:r>
    </w:p>
    <w:p w:rsidR="00492EF1" w:rsidRPr="009E7136" w:rsidRDefault="00492EF1" w:rsidP="00492EF1">
      <w:pPr>
        <w:spacing w:after="120" w:line="360" w:lineRule="exact"/>
        <w:ind w:firstLine="709"/>
        <w:rPr>
          <w:color w:val="000000" w:themeColor="text1"/>
          <w:sz w:val="28"/>
          <w:szCs w:val="28"/>
          <w:lang w:val="pl-PL"/>
        </w:rPr>
      </w:pPr>
      <w:r w:rsidRPr="009E7136">
        <w:rPr>
          <w:color w:val="000000" w:themeColor="text1"/>
          <w:sz w:val="28"/>
          <w:szCs w:val="28"/>
          <w:lang w:val="pl-PL"/>
        </w:rPr>
        <w:t>- Trường hợp được cơ quan có thẩm quyền chấp thuận, nhà đầu tư lập hồ sơ đề xuất dự án bao gồm: báo cáo nghiên cứu tiền khả thi, hồ sơ về tư cách pháp lý, năng lực, kinh nghiệm của nhà đầu tư;</w:t>
      </w:r>
    </w:p>
    <w:p w:rsidR="00492EF1" w:rsidRPr="009E7136" w:rsidRDefault="00492EF1" w:rsidP="00492EF1">
      <w:pPr>
        <w:spacing w:after="120" w:line="360" w:lineRule="exact"/>
        <w:ind w:firstLine="709"/>
        <w:rPr>
          <w:color w:val="000000" w:themeColor="text1"/>
          <w:sz w:val="28"/>
          <w:szCs w:val="28"/>
          <w:lang w:val="pl-PL"/>
        </w:rPr>
      </w:pPr>
      <w:r w:rsidRPr="009E7136">
        <w:rPr>
          <w:color w:val="000000" w:themeColor="text1"/>
          <w:sz w:val="28"/>
          <w:szCs w:val="28"/>
          <w:lang w:val="pl-PL"/>
        </w:rPr>
        <w:t>- Nhà đầu tư gửi hồ sơ đề xuất dự án đến cơ quan có thẩm quyền.</w:t>
      </w:r>
    </w:p>
    <w:p w:rsidR="00492EF1" w:rsidRPr="009E7136" w:rsidRDefault="00492EF1" w:rsidP="00492EF1">
      <w:pPr>
        <w:spacing w:after="120" w:line="360" w:lineRule="exact"/>
        <w:ind w:firstLine="709"/>
        <w:rPr>
          <w:b/>
          <w:bCs/>
          <w:i/>
          <w:iCs/>
          <w:color w:val="000000" w:themeColor="text1"/>
          <w:spacing w:val="-4"/>
          <w:sz w:val="28"/>
          <w:szCs w:val="28"/>
          <w:lang w:val="pl-PL"/>
        </w:rPr>
      </w:pPr>
      <w:r w:rsidRPr="009E7136">
        <w:rPr>
          <w:b/>
          <w:bCs/>
          <w:i/>
          <w:iCs/>
          <w:color w:val="000000" w:themeColor="text1"/>
          <w:spacing w:val="-6"/>
          <w:sz w:val="28"/>
          <w:szCs w:val="28"/>
          <w:lang w:val="pl-PL"/>
        </w:rPr>
        <w:t xml:space="preserve">b) </w:t>
      </w:r>
      <w:r w:rsidRPr="009E7136">
        <w:rPr>
          <w:b/>
          <w:bCs/>
          <w:i/>
          <w:iCs/>
          <w:color w:val="000000" w:themeColor="text1"/>
          <w:spacing w:val="-4"/>
          <w:sz w:val="28"/>
          <w:szCs w:val="28"/>
          <w:lang w:val="pl-PL"/>
        </w:rPr>
        <w:t xml:space="preserve">Trình tự thẩm định báo cáo nghiên cứu tiền khả thi, quyết định chủ trương đầu tư dự án PPP do nhà đầu tư đề xuất đối </w:t>
      </w:r>
    </w:p>
    <w:p w:rsidR="00492EF1" w:rsidRPr="009E7136" w:rsidRDefault="00492EF1" w:rsidP="00492EF1">
      <w:pPr>
        <w:spacing w:after="120" w:line="360" w:lineRule="exact"/>
        <w:ind w:firstLine="709"/>
        <w:rPr>
          <w:i/>
          <w:iCs/>
          <w:color w:val="000000" w:themeColor="text1"/>
          <w:spacing w:val="-4"/>
          <w:sz w:val="28"/>
          <w:szCs w:val="28"/>
          <w:lang w:val="pl-PL"/>
        </w:rPr>
      </w:pPr>
      <w:r w:rsidRPr="009E7136">
        <w:rPr>
          <w:i/>
          <w:iCs/>
          <w:color w:val="000000" w:themeColor="text1"/>
          <w:spacing w:val="-4"/>
          <w:sz w:val="28"/>
          <w:szCs w:val="28"/>
          <w:lang w:val="pl-PL"/>
        </w:rPr>
        <w:t>(i) Đối với dự án</w:t>
      </w:r>
      <w:r w:rsidRPr="009E7136">
        <w:rPr>
          <w:i/>
          <w:iCs/>
          <w:color w:val="000000" w:themeColor="text1"/>
          <w:sz w:val="28"/>
          <w:szCs w:val="28"/>
          <w:lang w:val="pl-PL"/>
        </w:rPr>
        <w:t xml:space="preserve"> t</w:t>
      </w:r>
      <w:r w:rsidRPr="009E7136">
        <w:rPr>
          <w:i/>
          <w:iCs/>
          <w:color w:val="000000" w:themeColor="text1"/>
          <w:spacing w:val="-4"/>
          <w:sz w:val="28"/>
          <w:szCs w:val="28"/>
          <w:lang w:val="pl-PL"/>
        </w:rPr>
        <w:t>huộc thẩm quyền quyết định chủ trương đầu tư của Hội đồng nhân dân cấp tỉnh được quy định như sau:</w:t>
      </w:r>
    </w:p>
    <w:p w:rsidR="00492EF1" w:rsidRPr="009E7136" w:rsidRDefault="00492EF1" w:rsidP="00492EF1">
      <w:pPr>
        <w:spacing w:after="120" w:line="360" w:lineRule="exact"/>
        <w:ind w:firstLine="709"/>
        <w:rPr>
          <w:color w:val="000000" w:themeColor="text1"/>
          <w:sz w:val="28"/>
          <w:szCs w:val="28"/>
          <w:lang w:val="pl-PL"/>
        </w:rPr>
      </w:pPr>
      <w:r w:rsidRPr="009E7136">
        <w:rPr>
          <w:color w:val="000000" w:themeColor="text1"/>
          <w:sz w:val="28"/>
          <w:szCs w:val="28"/>
          <w:lang w:val="pl-PL"/>
        </w:rPr>
        <w:t>- Nhà đầu tư lập báo cáo nghiên cứu tiền khả thi, trình Ủy ban nhân dân cấp tỉnh;</w:t>
      </w:r>
    </w:p>
    <w:p w:rsidR="00492EF1" w:rsidRPr="009E7136" w:rsidRDefault="00492EF1" w:rsidP="00492EF1">
      <w:pPr>
        <w:spacing w:after="120" w:line="360" w:lineRule="exact"/>
        <w:ind w:firstLine="709"/>
        <w:rPr>
          <w:color w:val="000000" w:themeColor="text1"/>
          <w:sz w:val="28"/>
          <w:szCs w:val="28"/>
          <w:lang w:val="pl-PL"/>
        </w:rPr>
      </w:pPr>
      <w:r w:rsidRPr="009E7136">
        <w:rPr>
          <w:color w:val="000000" w:themeColor="text1"/>
          <w:sz w:val="28"/>
          <w:szCs w:val="28"/>
          <w:lang w:val="pl-PL"/>
        </w:rPr>
        <w:t>- Hội đồng thẩm định cấp cơ sở hoặc đơn vị được giao nhiệm vụ thẩm định báo cáo nghiên cứu tiền khả thi;</w:t>
      </w:r>
    </w:p>
    <w:p w:rsidR="00492EF1" w:rsidRPr="009E7136" w:rsidRDefault="00492EF1" w:rsidP="00492EF1">
      <w:pPr>
        <w:spacing w:after="120" w:line="360" w:lineRule="exact"/>
        <w:ind w:firstLine="709"/>
        <w:rPr>
          <w:color w:val="000000" w:themeColor="text1"/>
          <w:sz w:val="28"/>
          <w:szCs w:val="28"/>
          <w:lang w:val="de-DE"/>
        </w:rPr>
      </w:pPr>
      <w:r w:rsidRPr="009E7136">
        <w:rPr>
          <w:color w:val="000000" w:themeColor="text1"/>
          <w:sz w:val="28"/>
          <w:szCs w:val="28"/>
          <w:lang w:val="de-DE"/>
        </w:rPr>
        <w:t xml:space="preserve">- Hội đồng thẩm định cấp cơ sở hoặc đơn vị được giao nhiệm vụ thẩm định hoàn thành và gửi báo cáo thẩm định đến </w:t>
      </w:r>
      <w:r w:rsidRPr="009E7136">
        <w:rPr>
          <w:color w:val="000000" w:themeColor="text1"/>
          <w:sz w:val="28"/>
          <w:szCs w:val="28"/>
          <w:lang w:val="pl-PL"/>
        </w:rPr>
        <w:t>cơ quan, đơn vị chủ trì tiếp nhận hồ sơ đề xuất</w:t>
      </w:r>
      <w:r w:rsidRPr="009E7136">
        <w:rPr>
          <w:color w:val="000000" w:themeColor="text1"/>
          <w:sz w:val="28"/>
          <w:szCs w:val="28"/>
          <w:lang w:val="de-DE"/>
        </w:rPr>
        <w:t>;</w:t>
      </w:r>
    </w:p>
    <w:p w:rsidR="00492EF1" w:rsidRPr="009E7136" w:rsidRDefault="00492EF1" w:rsidP="00492EF1">
      <w:pPr>
        <w:spacing w:after="120" w:line="360" w:lineRule="exact"/>
        <w:ind w:firstLine="709"/>
        <w:rPr>
          <w:color w:val="000000" w:themeColor="text1"/>
          <w:sz w:val="28"/>
          <w:szCs w:val="28"/>
          <w:lang w:val="de-DE"/>
        </w:rPr>
      </w:pPr>
      <w:r w:rsidRPr="009E7136">
        <w:rPr>
          <w:color w:val="000000" w:themeColor="text1"/>
          <w:sz w:val="28"/>
          <w:szCs w:val="28"/>
          <w:lang w:val="de-DE"/>
        </w:rPr>
        <w:t xml:space="preserve">- </w:t>
      </w:r>
      <w:r w:rsidRPr="009E7136">
        <w:rPr>
          <w:color w:val="000000" w:themeColor="text1"/>
          <w:sz w:val="28"/>
          <w:szCs w:val="28"/>
          <w:lang w:val="pl-PL"/>
        </w:rPr>
        <w:t>Cơ quan, đơn vị chủ trì tiếp nhận hồ sơ đề xuất</w:t>
      </w:r>
      <w:r w:rsidRPr="009E7136">
        <w:rPr>
          <w:color w:val="000000" w:themeColor="text1"/>
          <w:sz w:val="28"/>
          <w:szCs w:val="28"/>
          <w:lang w:val="de-DE"/>
        </w:rPr>
        <w:t xml:space="preserve"> PPP hoàn chỉnh hồ sơ làm cơ sở để Ủy ban nhân dân cấp tỉnh trình Hội đồng nhân dân cấp tỉnh xem xét, quyết định;</w:t>
      </w:r>
    </w:p>
    <w:p w:rsidR="00492EF1" w:rsidRPr="009E7136" w:rsidRDefault="00492EF1" w:rsidP="00492EF1">
      <w:pPr>
        <w:spacing w:after="120" w:line="360" w:lineRule="exact"/>
        <w:ind w:firstLine="709"/>
        <w:rPr>
          <w:color w:val="000000" w:themeColor="text1"/>
          <w:sz w:val="28"/>
          <w:szCs w:val="28"/>
          <w:lang w:val="de-DE"/>
        </w:rPr>
      </w:pPr>
      <w:r w:rsidRPr="009E7136">
        <w:rPr>
          <w:color w:val="000000" w:themeColor="text1"/>
          <w:sz w:val="28"/>
          <w:szCs w:val="28"/>
          <w:lang w:val="de-DE"/>
        </w:rPr>
        <w:t>- Hội đồng nhân dân cấp tỉnh quyết định chủ trương đầu tư dự án.</w:t>
      </w:r>
    </w:p>
    <w:p w:rsidR="00492EF1" w:rsidRPr="009E7136" w:rsidRDefault="00492EF1" w:rsidP="00492EF1">
      <w:pPr>
        <w:spacing w:after="120" w:line="360" w:lineRule="exact"/>
        <w:ind w:firstLine="709"/>
        <w:rPr>
          <w:i/>
          <w:iCs/>
          <w:color w:val="000000" w:themeColor="text1"/>
          <w:spacing w:val="-4"/>
          <w:sz w:val="28"/>
          <w:szCs w:val="28"/>
          <w:lang w:val="pl-PL"/>
        </w:rPr>
      </w:pPr>
      <w:r w:rsidRPr="009E7136">
        <w:rPr>
          <w:i/>
          <w:iCs/>
          <w:color w:val="000000" w:themeColor="text1"/>
          <w:spacing w:val="-4"/>
          <w:sz w:val="28"/>
          <w:szCs w:val="28"/>
          <w:lang w:val="pl-PL"/>
        </w:rPr>
        <w:lastRenderedPageBreak/>
        <w:t>(ii) Đối với dự án</w:t>
      </w:r>
      <w:r w:rsidRPr="009E7136">
        <w:rPr>
          <w:i/>
          <w:iCs/>
          <w:color w:val="000000" w:themeColor="text1"/>
          <w:sz w:val="28"/>
          <w:szCs w:val="28"/>
          <w:lang w:val="pl-PL"/>
        </w:rPr>
        <w:t xml:space="preserve"> t</w:t>
      </w:r>
      <w:r w:rsidRPr="009E7136">
        <w:rPr>
          <w:i/>
          <w:iCs/>
          <w:color w:val="000000" w:themeColor="text1"/>
          <w:spacing w:val="-4"/>
          <w:sz w:val="28"/>
          <w:szCs w:val="28"/>
          <w:lang w:val="pl-PL"/>
        </w:rPr>
        <w:t>huộc thẩm quyền quyết định chủ trương đầu tư của Ủy ban nhân dân cấp tỉnh được quy định như sau:</w:t>
      </w:r>
    </w:p>
    <w:p w:rsidR="00492EF1" w:rsidRPr="009E7136" w:rsidRDefault="00492EF1" w:rsidP="00492EF1">
      <w:pPr>
        <w:spacing w:after="120" w:line="360" w:lineRule="exact"/>
        <w:ind w:firstLine="709"/>
        <w:rPr>
          <w:color w:val="000000" w:themeColor="text1"/>
          <w:sz w:val="28"/>
          <w:szCs w:val="28"/>
          <w:lang w:val="pl-PL"/>
        </w:rPr>
      </w:pPr>
      <w:r w:rsidRPr="009E7136">
        <w:rPr>
          <w:color w:val="000000" w:themeColor="text1"/>
          <w:sz w:val="28"/>
          <w:szCs w:val="28"/>
          <w:lang w:val="de-DE"/>
        </w:rPr>
        <w:t xml:space="preserve">- </w:t>
      </w:r>
      <w:r w:rsidRPr="009E7136">
        <w:rPr>
          <w:color w:val="000000" w:themeColor="text1"/>
          <w:sz w:val="28"/>
          <w:szCs w:val="28"/>
          <w:lang w:val="pl-PL"/>
        </w:rPr>
        <w:t>Nhà đầu tư lập báo cáo nghiên cứu tiền khả thi, trình Ủy ban nhân dân cấp tỉnh;</w:t>
      </w:r>
    </w:p>
    <w:p w:rsidR="00492EF1" w:rsidRPr="009E7136" w:rsidRDefault="00492EF1" w:rsidP="00492EF1">
      <w:pPr>
        <w:spacing w:after="120" w:line="360" w:lineRule="exact"/>
        <w:ind w:firstLine="709"/>
        <w:rPr>
          <w:color w:val="000000" w:themeColor="text1"/>
          <w:sz w:val="28"/>
          <w:szCs w:val="28"/>
          <w:lang w:val="pl-PL"/>
        </w:rPr>
      </w:pPr>
      <w:r w:rsidRPr="009E7136">
        <w:rPr>
          <w:color w:val="000000" w:themeColor="text1"/>
          <w:sz w:val="28"/>
          <w:szCs w:val="28"/>
          <w:lang w:val="pl-PL"/>
        </w:rPr>
        <w:t>- Hội đồng thẩm định cấp cơ sở hoặc đơn vị được giao nhiệm vụ thẩm định báo cáo nghiên cứu tiền khả thi;</w:t>
      </w:r>
    </w:p>
    <w:p w:rsidR="00492EF1" w:rsidRPr="009E7136" w:rsidRDefault="00492EF1" w:rsidP="00492EF1">
      <w:pPr>
        <w:spacing w:after="120" w:line="360" w:lineRule="exact"/>
        <w:ind w:firstLine="709"/>
        <w:rPr>
          <w:color w:val="000000" w:themeColor="text1"/>
          <w:sz w:val="28"/>
          <w:szCs w:val="28"/>
          <w:lang w:val="de-DE"/>
        </w:rPr>
      </w:pPr>
      <w:r w:rsidRPr="009E7136">
        <w:rPr>
          <w:color w:val="000000" w:themeColor="text1"/>
          <w:sz w:val="28"/>
          <w:szCs w:val="28"/>
          <w:lang w:val="de-DE"/>
        </w:rPr>
        <w:t xml:space="preserve">- Hội đồng thẩm định cấp cơ sở hoặc đơn vị được giao nhiệm vụ thẩm định hoàn thành và gửi báo cáo thẩm định đến </w:t>
      </w:r>
      <w:r w:rsidRPr="009E7136">
        <w:rPr>
          <w:color w:val="000000" w:themeColor="text1"/>
          <w:sz w:val="28"/>
          <w:szCs w:val="28"/>
          <w:lang w:val="pl-PL"/>
        </w:rPr>
        <w:t>cơ quan, đơn vị chủ trì tiếp nhận hồ sơ đề xuất</w:t>
      </w:r>
      <w:r w:rsidRPr="009E7136">
        <w:rPr>
          <w:color w:val="000000" w:themeColor="text1"/>
          <w:sz w:val="28"/>
          <w:szCs w:val="28"/>
          <w:lang w:val="de-DE"/>
        </w:rPr>
        <w:t>;</w:t>
      </w:r>
    </w:p>
    <w:p w:rsidR="00492EF1" w:rsidRPr="009E7136" w:rsidRDefault="00492EF1" w:rsidP="00492EF1">
      <w:pPr>
        <w:spacing w:after="120" w:line="360" w:lineRule="exact"/>
        <w:ind w:firstLine="709"/>
        <w:rPr>
          <w:color w:val="000000" w:themeColor="text1"/>
          <w:sz w:val="28"/>
          <w:szCs w:val="28"/>
          <w:lang w:val="de-DE"/>
        </w:rPr>
      </w:pPr>
      <w:r w:rsidRPr="009E7136">
        <w:rPr>
          <w:color w:val="000000" w:themeColor="text1"/>
          <w:sz w:val="28"/>
          <w:szCs w:val="28"/>
          <w:lang w:val="de-DE"/>
        </w:rPr>
        <w:t xml:space="preserve">- </w:t>
      </w:r>
      <w:r w:rsidRPr="009E7136">
        <w:rPr>
          <w:color w:val="000000" w:themeColor="text1"/>
          <w:sz w:val="28"/>
          <w:szCs w:val="28"/>
          <w:lang w:val="pl-PL"/>
        </w:rPr>
        <w:t>Cơ quan, đơn vị chủ trì tiếp nhận hồ sơ đề xuất</w:t>
      </w:r>
      <w:r w:rsidRPr="009E7136">
        <w:rPr>
          <w:color w:val="000000" w:themeColor="text1"/>
          <w:sz w:val="28"/>
          <w:szCs w:val="28"/>
          <w:lang w:val="de-DE"/>
        </w:rPr>
        <w:t xml:space="preserve"> PPP hoàn chỉnh hồ sơ làm cơ sở để Ủy ban nhân dân cấp tỉnh xem xét, quyết định;</w:t>
      </w:r>
    </w:p>
    <w:p w:rsidR="00492EF1" w:rsidRPr="009E7136" w:rsidRDefault="00492EF1" w:rsidP="00492EF1">
      <w:pPr>
        <w:spacing w:after="120" w:line="360" w:lineRule="exact"/>
        <w:ind w:firstLine="709"/>
        <w:rPr>
          <w:color w:val="000000" w:themeColor="text1"/>
          <w:sz w:val="28"/>
          <w:szCs w:val="28"/>
          <w:lang w:val="de-DE"/>
        </w:rPr>
      </w:pPr>
      <w:r w:rsidRPr="009E7136">
        <w:rPr>
          <w:color w:val="000000" w:themeColor="text1"/>
          <w:sz w:val="28"/>
          <w:szCs w:val="28"/>
          <w:lang w:val="de-DE"/>
        </w:rPr>
        <w:t>- Ủy ban nhân dân cấp tỉnh quyết định chủ trương đầu tư dự án.</w:t>
      </w:r>
    </w:p>
    <w:p w:rsidR="00492EF1" w:rsidRDefault="00492EF1" w:rsidP="00492EF1">
      <w:pPr>
        <w:spacing w:after="120" w:line="360" w:lineRule="exact"/>
        <w:ind w:firstLine="709"/>
        <w:rPr>
          <w:color w:val="000000" w:themeColor="text1"/>
          <w:spacing w:val="-6"/>
          <w:sz w:val="28"/>
          <w:szCs w:val="28"/>
          <w:lang w:val="de-DE"/>
        </w:rPr>
      </w:pPr>
      <w:r w:rsidRPr="009E7136">
        <w:rPr>
          <w:b/>
          <w:bCs/>
          <w:color w:val="000000" w:themeColor="text1"/>
          <w:spacing w:val="-6"/>
          <w:sz w:val="28"/>
          <w:szCs w:val="28"/>
          <w:lang w:val="de-DE"/>
        </w:rPr>
        <w:t>2. </w:t>
      </w:r>
      <w:r w:rsidRPr="009E7136">
        <w:rPr>
          <w:b/>
          <w:bCs/>
          <w:color w:val="000000" w:themeColor="text1"/>
          <w:spacing w:val="-6"/>
          <w:sz w:val="28"/>
          <w:szCs w:val="28"/>
          <w:lang w:val="es-ES"/>
        </w:rPr>
        <w:t>Cách thức thực hiện:</w:t>
      </w:r>
      <w:r w:rsidRPr="009E7136">
        <w:rPr>
          <w:color w:val="000000" w:themeColor="text1"/>
          <w:spacing w:val="-6"/>
          <w:sz w:val="28"/>
          <w:szCs w:val="28"/>
          <w:lang w:val="de-DE"/>
        </w:rPr>
        <w:t xml:space="preserve"> </w:t>
      </w:r>
    </w:p>
    <w:p w:rsidR="00492EF1" w:rsidRPr="00BE487F" w:rsidRDefault="00492EF1" w:rsidP="00492EF1">
      <w:pPr>
        <w:pStyle w:val="ListParagraph"/>
        <w:widowControl w:val="0"/>
        <w:spacing w:after="0" w:line="240" w:lineRule="auto"/>
        <w:ind w:left="33" w:right="136"/>
        <w:rPr>
          <w:rFonts w:ascii="Times New Roman" w:eastAsia="Calibri" w:hAnsi="Times New Roman" w:cs="Times New Roman"/>
          <w:color w:val="000000" w:themeColor="text1"/>
          <w:sz w:val="24"/>
          <w:szCs w:val="24"/>
          <w:lang w:val="pt-BR"/>
        </w:rPr>
      </w:pPr>
      <w:r>
        <w:rPr>
          <w:rFonts w:ascii="Times New Roman" w:eastAsia="Calibri" w:hAnsi="Times New Roman" w:cs="Times New Roman"/>
          <w:color w:val="000000" w:themeColor="text1"/>
          <w:sz w:val="24"/>
          <w:szCs w:val="24"/>
          <w:lang w:val="pt-BR"/>
        </w:rPr>
        <w:tab/>
      </w:r>
      <w:r w:rsidRPr="00BE487F">
        <w:rPr>
          <w:rFonts w:ascii="Times New Roman" w:eastAsia="Calibri" w:hAnsi="Times New Roman" w:cs="Times New Roman"/>
          <w:color w:val="000000" w:themeColor="text1"/>
          <w:sz w:val="24"/>
          <w:szCs w:val="24"/>
          <w:lang w:val="pt-BR"/>
        </w:rPr>
        <w:t>- Nộp hồ sơ trực tiếp tại Trung tâm Phục vụ hành chính công tỉnh.</w:t>
      </w:r>
    </w:p>
    <w:p w:rsidR="00492EF1" w:rsidRPr="00BE487F" w:rsidRDefault="00492EF1" w:rsidP="00492EF1">
      <w:pPr>
        <w:widowControl w:val="0"/>
        <w:tabs>
          <w:tab w:val="left" w:pos="213"/>
          <w:tab w:val="left" w:pos="384"/>
          <w:tab w:val="left" w:pos="4592"/>
        </w:tabs>
        <w:ind w:right="136"/>
        <w:rPr>
          <w:rFonts w:eastAsia="Calibri"/>
          <w:color w:val="000000" w:themeColor="text1"/>
          <w:lang w:val="pt-BR"/>
        </w:rPr>
      </w:pPr>
      <w:r w:rsidRPr="00BE487F">
        <w:rPr>
          <w:rFonts w:eastAsia="Calibri"/>
          <w:color w:val="000000" w:themeColor="text1"/>
          <w:lang w:val="pt-BR"/>
        </w:rPr>
        <w:t>- Qua dịch vụ Bưu chính công ích.</w:t>
      </w:r>
    </w:p>
    <w:p w:rsidR="00492EF1" w:rsidRDefault="00492EF1" w:rsidP="00492EF1">
      <w:pPr>
        <w:spacing w:after="120" w:line="360" w:lineRule="exact"/>
        <w:ind w:firstLine="709"/>
        <w:rPr>
          <w:color w:val="000000" w:themeColor="text1"/>
          <w:spacing w:val="-6"/>
          <w:sz w:val="28"/>
          <w:szCs w:val="28"/>
          <w:lang w:val="de-DE"/>
        </w:rPr>
      </w:pPr>
      <w:r w:rsidRPr="00BE487F">
        <w:rPr>
          <w:rFonts w:eastAsia="Calibri"/>
          <w:color w:val="000000" w:themeColor="text1"/>
          <w:lang w:val="pt-BR"/>
        </w:rPr>
        <w:t>- Qua Cổ</w:t>
      </w:r>
      <w:r w:rsidR="003C30DD">
        <w:rPr>
          <w:rFonts w:eastAsia="Calibri"/>
          <w:color w:val="000000" w:themeColor="text1"/>
          <w:lang w:val="pt-BR"/>
        </w:rPr>
        <w:t>ng DVC quốc gia.</w:t>
      </w:r>
    </w:p>
    <w:p w:rsidR="00492EF1" w:rsidRPr="009E7136" w:rsidRDefault="00492EF1" w:rsidP="00492EF1">
      <w:pPr>
        <w:spacing w:after="120" w:line="360" w:lineRule="exact"/>
        <w:ind w:firstLine="709"/>
        <w:rPr>
          <w:color w:val="000000" w:themeColor="text1"/>
          <w:sz w:val="28"/>
          <w:szCs w:val="28"/>
          <w:lang w:val="de-DE"/>
        </w:rPr>
      </w:pPr>
      <w:r w:rsidRPr="009E7136">
        <w:rPr>
          <w:b/>
          <w:bCs/>
          <w:color w:val="000000" w:themeColor="text1"/>
          <w:sz w:val="28"/>
          <w:szCs w:val="28"/>
          <w:lang w:val="es-ES"/>
        </w:rPr>
        <w:t>3. Thành phần hồ sơ</w:t>
      </w:r>
    </w:p>
    <w:p w:rsidR="00492EF1" w:rsidRPr="009E7136" w:rsidRDefault="00492EF1" w:rsidP="00492EF1">
      <w:pPr>
        <w:spacing w:after="120" w:line="360" w:lineRule="exact"/>
        <w:ind w:firstLine="709"/>
        <w:rPr>
          <w:i/>
          <w:iCs/>
          <w:color w:val="000000" w:themeColor="text1"/>
          <w:sz w:val="28"/>
          <w:szCs w:val="28"/>
          <w:lang w:val="pl-PL"/>
        </w:rPr>
      </w:pPr>
      <w:r w:rsidRPr="009E7136">
        <w:rPr>
          <w:i/>
          <w:iCs/>
          <w:color w:val="000000" w:themeColor="text1"/>
          <w:sz w:val="28"/>
          <w:szCs w:val="28"/>
          <w:lang w:val="pl-PL"/>
        </w:rPr>
        <w:t>- Hồ sơ thẩm định báo cáo nghiên cứu tiền khả thi bao gồm:</w:t>
      </w:r>
    </w:p>
    <w:p w:rsidR="00492EF1" w:rsidRPr="009E7136" w:rsidRDefault="00492EF1" w:rsidP="00492EF1">
      <w:pPr>
        <w:spacing w:after="120" w:line="360" w:lineRule="exact"/>
        <w:ind w:firstLine="709"/>
        <w:rPr>
          <w:color w:val="000000" w:themeColor="text1"/>
          <w:sz w:val="28"/>
          <w:szCs w:val="28"/>
          <w:lang w:val="pl-PL"/>
        </w:rPr>
      </w:pPr>
      <w:r w:rsidRPr="009E7136">
        <w:rPr>
          <w:color w:val="000000" w:themeColor="text1"/>
          <w:sz w:val="28"/>
          <w:szCs w:val="28"/>
          <w:lang w:val="pl-PL"/>
        </w:rPr>
        <w:t>+ Văn bản đề nghị thẩm định;</w:t>
      </w:r>
    </w:p>
    <w:p w:rsidR="00492EF1" w:rsidRPr="009E7136" w:rsidRDefault="00492EF1" w:rsidP="00492EF1">
      <w:pPr>
        <w:spacing w:after="120" w:line="360" w:lineRule="exact"/>
        <w:ind w:firstLine="709"/>
        <w:rPr>
          <w:color w:val="000000" w:themeColor="text1"/>
          <w:sz w:val="28"/>
          <w:szCs w:val="28"/>
          <w:lang w:val="pl-PL"/>
        </w:rPr>
      </w:pPr>
      <w:r w:rsidRPr="009E7136">
        <w:rPr>
          <w:color w:val="000000" w:themeColor="text1"/>
          <w:sz w:val="28"/>
          <w:szCs w:val="28"/>
          <w:lang w:val="pl-PL"/>
        </w:rPr>
        <w:t>+ Dự thảo tờ trình đề nghị quyết định chủ trương đầu tư;</w:t>
      </w:r>
    </w:p>
    <w:p w:rsidR="00492EF1" w:rsidRPr="009E7136" w:rsidRDefault="00492EF1" w:rsidP="00492EF1">
      <w:pPr>
        <w:spacing w:after="120" w:line="360" w:lineRule="exact"/>
        <w:ind w:firstLine="709"/>
        <w:rPr>
          <w:color w:val="000000" w:themeColor="text1"/>
          <w:sz w:val="28"/>
          <w:szCs w:val="28"/>
          <w:lang w:val="pl-PL"/>
        </w:rPr>
      </w:pPr>
      <w:r w:rsidRPr="009E7136">
        <w:rPr>
          <w:color w:val="000000" w:themeColor="text1"/>
          <w:sz w:val="28"/>
          <w:szCs w:val="28"/>
          <w:lang w:val="pl-PL"/>
        </w:rPr>
        <w:t>+ Báo cáo nghiên cứu tiền khả thi;</w:t>
      </w:r>
    </w:p>
    <w:p w:rsidR="00492EF1" w:rsidRPr="009E7136" w:rsidRDefault="00492EF1" w:rsidP="00492EF1">
      <w:pPr>
        <w:spacing w:after="120" w:line="360" w:lineRule="exact"/>
        <w:ind w:firstLine="709"/>
        <w:rPr>
          <w:color w:val="000000" w:themeColor="text1"/>
          <w:sz w:val="28"/>
          <w:szCs w:val="28"/>
          <w:lang w:val="pl-PL"/>
        </w:rPr>
      </w:pPr>
      <w:r w:rsidRPr="009E7136">
        <w:rPr>
          <w:color w:val="000000" w:themeColor="text1"/>
          <w:sz w:val="28"/>
          <w:szCs w:val="28"/>
          <w:lang w:val="pl-PL"/>
        </w:rPr>
        <w:t>+ Văn bản chấp thuận việc nhà đầu tư lập báo cáo nghiên cứu tiền khả thi;</w:t>
      </w:r>
    </w:p>
    <w:p w:rsidR="00492EF1" w:rsidRPr="009E7136" w:rsidRDefault="00492EF1" w:rsidP="00492EF1">
      <w:pPr>
        <w:spacing w:after="120" w:line="360" w:lineRule="exact"/>
        <w:ind w:firstLine="709"/>
        <w:rPr>
          <w:color w:val="000000" w:themeColor="text1"/>
          <w:sz w:val="28"/>
          <w:szCs w:val="28"/>
          <w:lang w:val="pl-PL"/>
        </w:rPr>
      </w:pPr>
      <w:r w:rsidRPr="009E7136">
        <w:rPr>
          <w:color w:val="000000" w:themeColor="text1"/>
          <w:sz w:val="28"/>
          <w:szCs w:val="28"/>
          <w:lang w:val="pl-PL"/>
        </w:rPr>
        <w:t>+ Quyết định sử dụng tài sản công để tham gia dự án PPP theo quy định của pháp luật về quản lý, sử dụng tài sản công.</w:t>
      </w:r>
    </w:p>
    <w:p w:rsidR="00492EF1" w:rsidRPr="009E7136" w:rsidRDefault="00492EF1" w:rsidP="00492EF1">
      <w:pPr>
        <w:spacing w:after="120" w:line="360" w:lineRule="exact"/>
        <w:ind w:firstLine="709"/>
        <w:rPr>
          <w:color w:val="000000" w:themeColor="text1"/>
          <w:sz w:val="28"/>
          <w:szCs w:val="28"/>
          <w:lang w:val="pl-PL"/>
        </w:rPr>
      </w:pPr>
      <w:r w:rsidRPr="009E7136">
        <w:rPr>
          <w:color w:val="000000" w:themeColor="text1"/>
          <w:sz w:val="28"/>
          <w:szCs w:val="28"/>
          <w:lang w:val="pl-PL"/>
        </w:rPr>
        <w:t>+ Tài liệu pháp lý khác có liên quan của dự án.</w:t>
      </w:r>
    </w:p>
    <w:p w:rsidR="00492EF1" w:rsidRPr="009E7136" w:rsidRDefault="00492EF1" w:rsidP="00492EF1">
      <w:pPr>
        <w:spacing w:after="120" w:line="360" w:lineRule="exact"/>
        <w:ind w:firstLine="709"/>
        <w:rPr>
          <w:i/>
          <w:iCs/>
          <w:color w:val="000000" w:themeColor="text1"/>
          <w:sz w:val="28"/>
          <w:szCs w:val="28"/>
          <w:lang w:val="pl-PL"/>
        </w:rPr>
      </w:pPr>
      <w:r w:rsidRPr="009E7136">
        <w:rPr>
          <w:i/>
          <w:iCs/>
          <w:color w:val="000000" w:themeColor="text1"/>
          <w:sz w:val="28"/>
          <w:szCs w:val="28"/>
          <w:lang w:val="pl-PL"/>
        </w:rPr>
        <w:t>- Hồ sơ đề nghị quyết định chủ trương đầu tư dự án PPP bao gồm:</w:t>
      </w:r>
    </w:p>
    <w:p w:rsidR="00492EF1" w:rsidRPr="009E7136" w:rsidRDefault="00492EF1" w:rsidP="00492EF1">
      <w:pPr>
        <w:spacing w:after="120" w:line="360" w:lineRule="exact"/>
        <w:ind w:firstLine="709"/>
        <w:rPr>
          <w:color w:val="000000" w:themeColor="text1"/>
          <w:sz w:val="28"/>
          <w:szCs w:val="28"/>
          <w:lang w:val="pl-PL"/>
        </w:rPr>
      </w:pPr>
      <w:r w:rsidRPr="009E7136">
        <w:rPr>
          <w:color w:val="000000" w:themeColor="text1"/>
          <w:sz w:val="28"/>
          <w:szCs w:val="28"/>
          <w:lang w:val="pl-PL"/>
        </w:rPr>
        <w:t>+ Tờ trình đề nghị quyết định chủ trương đầu tư;</w:t>
      </w:r>
    </w:p>
    <w:p w:rsidR="00492EF1" w:rsidRPr="009E7136" w:rsidRDefault="00492EF1" w:rsidP="00492EF1">
      <w:pPr>
        <w:spacing w:after="120" w:line="360" w:lineRule="exact"/>
        <w:ind w:firstLine="709"/>
        <w:rPr>
          <w:color w:val="000000" w:themeColor="text1"/>
          <w:sz w:val="28"/>
          <w:szCs w:val="28"/>
          <w:lang w:val="pl-PL"/>
        </w:rPr>
      </w:pPr>
      <w:r w:rsidRPr="009E7136">
        <w:rPr>
          <w:color w:val="000000" w:themeColor="text1"/>
          <w:sz w:val="28"/>
          <w:szCs w:val="28"/>
          <w:lang w:val="pl-PL"/>
        </w:rPr>
        <w:t>+ Dự thảo quyết định chủ trương đầu tư;</w:t>
      </w:r>
    </w:p>
    <w:p w:rsidR="00492EF1" w:rsidRPr="009E7136" w:rsidRDefault="00492EF1" w:rsidP="00492EF1">
      <w:pPr>
        <w:spacing w:after="120" w:line="360" w:lineRule="exact"/>
        <w:ind w:firstLine="709"/>
        <w:rPr>
          <w:color w:val="000000" w:themeColor="text1"/>
          <w:sz w:val="28"/>
          <w:szCs w:val="28"/>
          <w:lang w:val="pl-PL"/>
        </w:rPr>
      </w:pPr>
      <w:r w:rsidRPr="009E7136">
        <w:rPr>
          <w:color w:val="000000" w:themeColor="text1"/>
          <w:sz w:val="28"/>
          <w:szCs w:val="28"/>
          <w:lang w:val="pl-PL"/>
        </w:rPr>
        <w:t>+ Báo cáo nghiên cứu tiền khả thi;</w:t>
      </w:r>
    </w:p>
    <w:p w:rsidR="00492EF1" w:rsidRPr="009E7136" w:rsidRDefault="00492EF1" w:rsidP="00492EF1">
      <w:pPr>
        <w:spacing w:after="120" w:line="360" w:lineRule="exact"/>
        <w:ind w:firstLine="709"/>
        <w:rPr>
          <w:color w:val="000000" w:themeColor="text1"/>
          <w:sz w:val="28"/>
          <w:szCs w:val="28"/>
          <w:lang w:val="pl-PL"/>
        </w:rPr>
      </w:pPr>
      <w:r w:rsidRPr="009E7136">
        <w:rPr>
          <w:color w:val="000000" w:themeColor="text1"/>
          <w:sz w:val="28"/>
          <w:szCs w:val="28"/>
          <w:lang w:val="pl-PL"/>
        </w:rPr>
        <w:t>+ Báo cáo thẩm định báo cáo nghiên cứu tiền khả thi; báo cáo thẩm tra đối với dự án do Quốc hội quyết định chủ trương đầu tư;</w:t>
      </w:r>
    </w:p>
    <w:p w:rsidR="00492EF1" w:rsidRPr="009E7136" w:rsidRDefault="00492EF1" w:rsidP="00492EF1">
      <w:pPr>
        <w:spacing w:after="120" w:line="360" w:lineRule="exact"/>
        <w:ind w:firstLine="709"/>
        <w:rPr>
          <w:color w:val="000000" w:themeColor="text1"/>
          <w:sz w:val="28"/>
          <w:szCs w:val="28"/>
          <w:lang w:val="pl-PL"/>
        </w:rPr>
      </w:pPr>
      <w:r w:rsidRPr="009E7136">
        <w:rPr>
          <w:color w:val="000000" w:themeColor="text1"/>
          <w:sz w:val="28"/>
          <w:szCs w:val="28"/>
          <w:lang w:val="pl-PL"/>
        </w:rPr>
        <w:t>+ Tài liệu pháp lý khác có liên quan của dự án.</w:t>
      </w:r>
    </w:p>
    <w:p w:rsidR="00492EF1" w:rsidRPr="009E7136" w:rsidRDefault="00492EF1" w:rsidP="00492EF1">
      <w:pPr>
        <w:spacing w:after="120" w:line="360" w:lineRule="exact"/>
        <w:ind w:firstLine="709"/>
        <w:rPr>
          <w:b/>
          <w:color w:val="000000" w:themeColor="text1"/>
          <w:sz w:val="28"/>
          <w:szCs w:val="28"/>
          <w:lang w:val="de-DE"/>
        </w:rPr>
      </w:pPr>
      <w:r w:rsidRPr="009E7136">
        <w:rPr>
          <w:b/>
          <w:color w:val="000000" w:themeColor="text1"/>
          <w:sz w:val="28"/>
          <w:szCs w:val="28"/>
          <w:lang w:val="de-DE"/>
        </w:rPr>
        <w:t xml:space="preserve">4. Số bộ hồ sơ: </w:t>
      </w:r>
      <w:r w:rsidRPr="009E7136">
        <w:rPr>
          <w:bCs/>
          <w:color w:val="000000" w:themeColor="text1"/>
          <w:sz w:val="28"/>
          <w:szCs w:val="28"/>
          <w:lang w:val="de-DE"/>
        </w:rPr>
        <w:t>10 bộ.</w:t>
      </w:r>
    </w:p>
    <w:p w:rsidR="00492EF1" w:rsidRPr="009E7136" w:rsidRDefault="00492EF1" w:rsidP="00492EF1">
      <w:pPr>
        <w:spacing w:after="120" w:line="360" w:lineRule="exact"/>
        <w:ind w:firstLine="709"/>
        <w:rPr>
          <w:b/>
          <w:bCs/>
          <w:color w:val="000000" w:themeColor="text1"/>
          <w:sz w:val="28"/>
          <w:szCs w:val="28"/>
          <w:lang w:val="de-DE"/>
        </w:rPr>
      </w:pPr>
      <w:r w:rsidRPr="009E7136">
        <w:rPr>
          <w:b/>
          <w:bCs/>
          <w:color w:val="000000" w:themeColor="text1"/>
          <w:sz w:val="28"/>
          <w:szCs w:val="28"/>
          <w:lang w:val="de-DE"/>
        </w:rPr>
        <w:t>5. Thời hạn giải quyết</w:t>
      </w:r>
    </w:p>
    <w:p w:rsidR="00492EF1" w:rsidRPr="009E7136" w:rsidRDefault="00492EF1" w:rsidP="00492EF1">
      <w:pPr>
        <w:spacing w:after="120" w:line="360" w:lineRule="exact"/>
        <w:ind w:firstLine="709"/>
        <w:rPr>
          <w:color w:val="000000" w:themeColor="text1"/>
          <w:sz w:val="28"/>
          <w:szCs w:val="28"/>
          <w:lang w:val="de-DE"/>
        </w:rPr>
      </w:pPr>
      <w:r w:rsidRPr="009E7136">
        <w:rPr>
          <w:b/>
          <w:bCs/>
          <w:color w:val="000000" w:themeColor="text1"/>
          <w:sz w:val="28"/>
          <w:szCs w:val="28"/>
          <w:lang w:val="de-DE"/>
        </w:rPr>
        <w:t xml:space="preserve">- </w:t>
      </w:r>
      <w:r w:rsidRPr="009E7136">
        <w:rPr>
          <w:color w:val="000000" w:themeColor="text1"/>
          <w:sz w:val="28"/>
          <w:szCs w:val="28"/>
          <w:lang w:val="de-DE"/>
        </w:rPr>
        <w:t xml:space="preserve">Thời hạn thẩm định: </w:t>
      </w:r>
      <w:r w:rsidRPr="009E7136">
        <w:rPr>
          <w:i/>
          <w:iCs/>
          <w:color w:val="000000" w:themeColor="text1"/>
          <w:sz w:val="28"/>
          <w:szCs w:val="28"/>
          <w:u w:val="single"/>
          <w:lang w:val="de-DE"/>
        </w:rPr>
        <w:t>Không quá 14 ngày</w:t>
      </w:r>
      <w:r w:rsidRPr="009E7136">
        <w:rPr>
          <w:color w:val="000000" w:themeColor="text1"/>
          <w:sz w:val="28"/>
          <w:szCs w:val="28"/>
          <w:lang w:val="de-DE"/>
        </w:rPr>
        <w:t>.</w:t>
      </w:r>
    </w:p>
    <w:p w:rsidR="00492EF1" w:rsidRPr="009E7136" w:rsidRDefault="00492EF1" w:rsidP="00492EF1">
      <w:pPr>
        <w:spacing w:after="120" w:line="360" w:lineRule="exact"/>
        <w:ind w:firstLine="709"/>
        <w:rPr>
          <w:color w:val="000000" w:themeColor="text1"/>
          <w:sz w:val="28"/>
          <w:szCs w:val="28"/>
          <w:lang w:val="de-DE"/>
        </w:rPr>
      </w:pPr>
      <w:r w:rsidRPr="009E7136">
        <w:rPr>
          <w:color w:val="000000" w:themeColor="text1"/>
          <w:sz w:val="28"/>
          <w:szCs w:val="28"/>
          <w:lang w:val="de-DE"/>
        </w:rPr>
        <w:t>- Thời hạn phê duyệt quyết định chủ trương đầu tư: Không quá 15 ngày.</w:t>
      </w:r>
    </w:p>
    <w:p w:rsidR="00492EF1" w:rsidRPr="009E7136" w:rsidRDefault="00492EF1" w:rsidP="00492EF1">
      <w:pPr>
        <w:spacing w:after="120" w:line="360" w:lineRule="exact"/>
        <w:ind w:firstLine="709"/>
        <w:rPr>
          <w:color w:val="000000" w:themeColor="text1"/>
          <w:sz w:val="28"/>
          <w:szCs w:val="28"/>
          <w:lang w:val="de-DE"/>
        </w:rPr>
      </w:pPr>
      <w:r w:rsidRPr="009E7136">
        <w:rPr>
          <w:b/>
          <w:color w:val="000000" w:themeColor="text1"/>
          <w:sz w:val="28"/>
          <w:szCs w:val="28"/>
          <w:lang w:val="de-DE"/>
        </w:rPr>
        <w:t>6.</w:t>
      </w:r>
      <w:r w:rsidRPr="009E7136">
        <w:rPr>
          <w:color w:val="000000" w:themeColor="text1"/>
          <w:sz w:val="28"/>
          <w:szCs w:val="28"/>
          <w:lang w:val="de-DE"/>
        </w:rPr>
        <w:t xml:space="preserve"> </w:t>
      </w:r>
      <w:r w:rsidRPr="009E7136">
        <w:rPr>
          <w:b/>
          <w:bCs/>
          <w:color w:val="000000" w:themeColor="text1"/>
          <w:sz w:val="28"/>
          <w:szCs w:val="28"/>
          <w:lang w:val="de-DE"/>
        </w:rPr>
        <w:t>Cơ quan thực hiện</w:t>
      </w:r>
      <w:r w:rsidRPr="009E7136">
        <w:rPr>
          <w:color w:val="000000" w:themeColor="text1"/>
          <w:sz w:val="28"/>
          <w:szCs w:val="28"/>
          <w:lang w:val="de-DE"/>
        </w:rPr>
        <w:t>:</w:t>
      </w:r>
      <w:bookmarkStart w:id="0" w:name="_GoBack"/>
      <w:bookmarkEnd w:id="0"/>
    </w:p>
    <w:p w:rsidR="00B039A7" w:rsidRPr="00B039A7" w:rsidRDefault="00B039A7" w:rsidP="00B039A7">
      <w:pPr>
        <w:widowControl w:val="0"/>
        <w:rPr>
          <w:color w:val="000000" w:themeColor="text1"/>
          <w:sz w:val="28"/>
          <w:szCs w:val="28"/>
          <w:lang w:val="de-DE"/>
        </w:rPr>
      </w:pPr>
      <w:r w:rsidRPr="00B039A7">
        <w:rPr>
          <w:color w:val="000000" w:themeColor="text1"/>
          <w:sz w:val="28"/>
          <w:szCs w:val="28"/>
          <w:lang w:val="de-DE"/>
        </w:rPr>
        <w:t>- Cơ quan có thẩm quyền quyết định: Hội đồng nhân dân cấp tỉnh;</w:t>
      </w:r>
    </w:p>
    <w:p w:rsidR="00B039A7" w:rsidRPr="00B039A7" w:rsidRDefault="00B039A7" w:rsidP="00B039A7">
      <w:pPr>
        <w:widowControl w:val="0"/>
        <w:contextualSpacing/>
        <w:rPr>
          <w:color w:val="000000" w:themeColor="text1"/>
          <w:sz w:val="28"/>
          <w:szCs w:val="28"/>
          <w:lang w:val="de-DE"/>
        </w:rPr>
      </w:pPr>
      <w:r w:rsidRPr="00B039A7">
        <w:rPr>
          <w:color w:val="000000" w:themeColor="text1"/>
          <w:sz w:val="28"/>
          <w:szCs w:val="28"/>
          <w:lang w:val="de-DE"/>
        </w:rPr>
        <w:t>- Cơ quan trực tiếp thực hiện thủ tục hành chính: Ủy ban nhân dân cấp tỉnh, Sở Tài chính</w:t>
      </w:r>
    </w:p>
    <w:p w:rsidR="00492EF1" w:rsidRPr="009E7136" w:rsidRDefault="00492EF1" w:rsidP="00492EF1">
      <w:pPr>
        <w:spacing w:after="120" w:line="360" w:lineRule="exact"/>
        <w:ind w:firstLine="709"/>
        <w:rPr>
          <w:color w:val="000000" w:themeColor="text1"/>
          <w:sz w:val="28"/>
          <w:szCs w:val="28"/>
          <w:lang w:val="de-DE"/>
        </w:rPr>
      </w:pPr>
      <w:r w:rsidRPr="009E7136">
        <w:rPr>
          <w:b/>
          <w:color w:val="000000" w:themeColor="text1"/>
          <w:sz w:val="28"/>
          <w:szCs w:val="28"/>
          <w:lang w:val="de-DE"/>
        </w:rPr>
        <w:t>7.</w:t>
      </w:r>
      <w:r w:rsidRPr="009E7136">
        <w:rPr>
          <w:color w:val="000000" w:themeColor="text1"/>
          <w:sz w:val="28"/>
          <w:szCs w:val="28"/>
          <w:lang w:val="de-DE"/>
        </w:rPr>
        <w:t> </w:t>
      </w:r>
      <w:r w:rsidRPr="009E7136">
        <w:rPr>
          <w:b/>
          <w:bCs/>
          <w:color w:val="000000" w:themeColor="text1"/>
          <w:sz w:val="28"/>
          <w:szCs w:val="28"/>
          <w:lang w:val="de-DE"/>
        </w:rPr>
        <w:t>Đối tượng thực hiện thủ tục hành chính</w:t>
      </w:r>
      <w:r w:rsidRPr="009E7136">
        <w:rPr>
          <w:color w:val="000000" w:themeColor="text1"/>
          <w:sz w:val="28"/>
          <w:szCs w:val="28"/>
          <w:lang w:val="de-DE"/>
        </w:rPr>
        <w:t>: </w:t>
      </w:r>
      <w:r w:rsidRPr="009E7136">
        <w:rPr>
          <w:color w:val="000000" w:themeColor="text1"/>
          <w:sz w:val="28"/>
          <w:szCs w:val="28"/>
          <w:lang w:val="es-ES"/>
        </w:rPr>
        <w:t>Tổ chức, Cá nhân.</w:t>
      </w:r>
    </w:p>
    <w:p w:rsidR="00492EF1" w:rsidRPr="009E7136" w:rsidRDefault="00492EF1" w:rsidP="00492EF1">
      <w:pPr>
        <w:spacing w:after="120" w:line="360" w:lineRule="exact"/>
        <w:ind w:firstLine="709"/>
        <w:rPr>
          <w:color w:val="000000" w:themeColor="text1"/>
          <w:sz w:val="28"/>
          <w:szCs w:val="28"/>
          <w:lang w:val="de-DE"/>
        </w:rPr>
      </w:pPr>
      <w:r w:rsidRPr="009E7136">
        <w:rPr>
          <w:b/>
          <w:color w:val="000000" w:themeColor="text1"/>
          <w:sz w:val="28"/>
          <w:szCs w:val="28"/>
          <w:lang w:val="de-DE"/>
        </w:rPr>
        <w:t>8.</w:t>
      </w:r>
      <w:r w:rsidRPr="009E7136">
        <w:rPr>
          <w:color w:val="000000" w:themeColor="text1"/>
          <w:sz w:val="28"/>
          <w:szCs w:val="28"/>
          <w:lang w:val="de-DE"/>
        </w:rPr>
        <w:t> </w:t>
      </w:r>
      <w:r w:rsidRPr="009E7136">
        <w:rPr>
          <w:b/>
          <w:bCs/>
          <w:color w:val="000000" w:themeColor="text1"/>
          <w:sz w:val="28"/>
          <w:szCs w:val="28"/>
          <w:lang w:val="de-DE"/>
        </w:rPr>
        <w:t>Kết quả thực hiện thủ tục hành chính</w:t>
      </w:r>
    </w:p>
    <w:p w:rsidR="00492EF1" w:rsidRPr="009E7136" w:rsidRDefault="00492EF1" w:rsidP="00492EF1">
      <w:pPr>
        <w:spacing w:after="120" w:line="360" w:lineRule="exact"/>
        <w:ind w:firstLine="709"/>
        <w:rPr>
          <w:color w:val="000000" w:themeColor="text1"/>
          <w:sz w:val="28"/>
          <w:szCs w:val="28"/>
          <w:lang w:val="de-DE"/>
        </w:rPr>
      </w:pPr>
      <w:r w:rsidRPr="009E7136">
        <w:rPr>
          <w:color w:val="000000" w:themeColor="text1"/>
          <w:sz w:val="28"/>
          <w:szCs w:val="28"/>
          <w:lang w:val="de-DE"/>
        </w:rPr>
        <w:t>- Báo cáo thẩm định Báo cáo nghiên cứu tiền khả thi dự án PPP do nhà đầu tư đề xuất.</w:t>
      </w:r>
    </w:p>
    <w:p w:rsidR="00492EF1" w:rsidRPr="009E7136" w:rsidRDefault="00492EF1" w:rsidP="00492EF1">
      <w:pPr>
        <w:spacing w:after="120" w:line="360" w:lineRule="exact"/>
        <w:ind w:firstLine="709"/>
        <w:rPr>
          <w:color w:val="000000" w:themeColor="text1"/>
          <w:sz w:val="28"/>
          <w:szCs w:val="28"/>
          <w:lang w:val="de-DE"/>
        </w:rPr>
      </w:pPr>
      <w:r w:rsidRPr="009E7136">
        <w:rPr>
          <w:color w:val="000000" w:themeColor="text1"/>
          <w:sz w:val="28"/>
          <w:szCs w:val="28"/>
          <w:lang w:val="de-DE"/>
        </w:rPr>
        <w:t>- Quyết định phê duyệt chủ trương đầu tư dự án PPP do nhà đầu tư đề xuất.</w:t>
      </w:r>
    </w:p>
    <w:p w:rsidR="00492EF1" w:rsidRPr="009E7136" w:rsidRDefault="00492EF1" w:rsidP="00492EF1">
      <w:pPr>
        <w:spacing w:after="120" w:line="360" w:lineRule="exact"/>
        <w:ind w:firstLine="709"/>
        <w:rPr>
          <w:color w:val="000000" w:themeColor="text1"/>
          <w:sz w:val="28"/>
          <w:szCs w:val="28"/>
          <w:lang w:val="de-DE"/>
        </w:rPr>
      </w:pPr>
      <w:r w:rsidRPr="009E7136">
        <w:rPr>
          <w:b/>
          <w:color w:val="000000" w:themeColor="text1"/>
          <w:sz w:val="28"/>
          <w:szCs w:val="28"/>
          <w:lang w:val="de-DE"/>
        </w:rPr>
        <w:t>9.</w:t>
      </w:r>
      <w:r w:rsidRPr="009E7136">
        <w:rPr>
          <w:color w:val="000000" w:themeColor="text1"/>
          <w:sz w:val="28"/>
          <w:szCs w:val="28"/>
          <w:lang w:val="de-DE"/>
        </w:rPr>
        <w:t> </w:t>
      </w:r>
      <w:r w:rsidRPr="009E7136">
        <w:rPr>
          <w:b/>
          <w:bCs/>
          <w:color w:val="000000" w:themeColor="text1"/>
          <w:sz w:val="28"/>
          <w:szCs w:val="28"/>
          <w:lang w:val="de-DE"/>
        </w:rPr>
        <w:t>Lệ phí (nếu có và văn bản quy định về phí, lệ phí)</w:t>
      </w:r>
      <w:r w:rsidRPr="009E7136">
        <w:rPr>
          <w:color w:val="000000" w:themeColor="text1"/>
          <w:sz w:val="28"/>
          <w:szCs w:val="28"/>
          <w:lang w:val="de-DE"/>
        </w:rPr>
        <w:t>:  Không có.</w:t>
      </w:r>
    </w:p>
    <w:p w:rsidR="00492EF1" w:rsidRPr="009E7136" w:rsidRDefault="00492EF1" w:rsidP="00492EF1">
      <w:pPr>
        <w:spacing w:after="120" w:line="360" w:lineRule="exact"/>
        <w:ind w:firstLine="709"/>
        <w:rPr>
          <w:color w:val="000000" w:themeColor="text1"/>
          <w:sz w:val="28"/>
          <w:szCs w:val="28"/>
          <w:lang w:val="de-DE"/>
        </w:rPr>
      </w:pPr>
      <w:r w:rsidRPr="009E7136">
        <w:rPr>
          <w:b/>
          <w:color w:val="000000" w:themeColor="text1"/>
          <w:sz w:val="28"/>
          <w:szCs w:val="28"/>
          <w:lang w:val="de-DE"/>
        </w:rPr>
        <w:t>10.</w:t>
      </w:r>
      <w:r w:rsidRPr="009E7136">
        <w:rPr>
          <w:color w:val="000000" w:themeColor="text1"/>
          <w:sz w:val="28"/>
          <w:szCs w:val="28"/>
          <w:lang w:val="de-DE"/>
        </w:rPr>
        <w:t> </w:t>
      </w:r>
      <w:r w:rsidRPr="009E7136">
        <w:rPr>
          <w:b/>
          <w:bCs/>
          <w:color w:val="000000" w:themeColor="text1"/>
          <w:sz w:val="28"/>
          <w:szCs w:val="28"/>
          <w:lang w:val="de-DE"/>
        </w:rPr>
        <w:t>Tên mẫu đơn, mẫu tờ khai</w:t>
      </w:r>
      <w:r w:rsidRPr="009E7136">
        <w:rPr>
          <w:color w:val="000000" w:themeColor="text1"/>
          <w:sz w:val="28"/>
          <w:szCs w:val="28"/>
          <w:lang w:val="de-DE"/>
        </w:rPr>
        <w:t> (đính kèm)</w:t>
      </w:r>
    </w:p>
    <w:p w:rsidR="00492EF1" w:rsidRPr="009E7136" w:rsidRDefault="00492EF1" w:rsidP="00492EF1">
      <w:pPr>
        <w:spacing w:after="120" w:line="340" w:lineRule="atLeast"/>
        <w:ind w:firstLine="709"/>
        <w:rPr>
          <w:color w:val="000000" w:themeColor="text1"/>
          <w:sz w:val="28"/>
          <w:szCs w:val="28"/>
          <w:lang w:val="pl-PL"/>
        </w:rPr>
      </w:pPr>
      <w:r w:rsidRPr="009E7136">
        <w:rPr>
          <w:color w:val="000000" w:themeColor="text1"/>
          <w:sz w:val="28"/>
          <w:szCs w:val="28"/>
          <w:lang w:val="pl-PL"/>
        </w:rPr>
        <w:t xml:space="preserve">Các Phụ lục ban hành kèm theo Nghị định số 35/2021/NĐ-CP ngày 29 tháng 3 năm 2021 quy định chi tiết và hướng dẫn thi hành Luật Đầu tư theo phương thức đối tác công tư </w:t>
      </w:r>
      <w:r w:rsidRPr="009E7136">
        <w:rPr>
          <w:i/>
          <w:iCs/>
          <w:color w:val="000000" w:themeColor="text1"/>
          <w:sz w:val="28"/>
          <w:szCs w:val="28"/>
          <w:u w:val="single"/>
          <w:lang w:val="pl-PL"/>
        </w:rPr>
        <w:t>(được sửa đổi, bổ sung tại Nghị định số 71/2025/NĐ-CP ngày 28 tháng 3 năm 2025 của Chính phủ), bao gồm</w:t>
      </w:r>
      <w:r w:rsidRPr="009E7136">
        <w:rPr>
          <w:color w:val="000000" w:themeColor="text1"/>
          <w:sz w:val="28"/>
          <w:szCs w:val="28"/>
          <w:lang w:val="pl-PL"/>
        </w:rPr>
        <w:t>:</w:t>
      </w:r>
    </w:p>
    <w:p w:rsidR="00492EF1" w:rsidRPr="009E7136" w:rsidRDefault="00492EF1" w:rsidP="00492EF1">
      <w:pPr>
        <w:spacing w:after="120" w:line="360" w:lineRule="exact"/>
        <w:ind w:firstLine="709"/>
        <w:rPr>
          <w:color w:val="000000" w:themeColor="text1"/>
          <w:sz w:val="28"/>
          <w:szCs w:val="28"/>
          <w:lang w:val="de-DE"/>
        </w:rPr>
      </w:pPr>
      <w:r w:rsidRPr="009E7136">
        <w:rPr>
          <w:color w:val="000000" w:themeColor="text1"/>
          <w:sz w:val="28"/>
          <w:szCs w:val="28"/>
          <w:lang w:val="de-DE"/>
        </w:rPr>
        <w:t>- Phụ lục I: Mẫu kế hoạch thẩm định báo cáo nghiên cứu tiền khả thi hoặc báo cáo nghiên cứu khả thi dự án;</w:t>
      </w:r>
    </w:p>
    <w:p w:rsidR="00492EF1" w:rsidRPr="009E7136" w:rsidRDefault="00492EF1" w:rsidP="00492EF1">
      <w:pPr>
        <w:spacing w:after="120" w:line="360" w:lineRule="exact"/>
        <w:ind w:firstLine="709"/>
        <w:rPr>
          <w:color w:val="000000" w:themeColor="text1"/>
          <w:sz w:val="28"/>
          <w:szCs w:val="28"/>
          <w:lang w:val="de-DE"/>
        </w:rPr>
      </w:pPr>
      <w:r w:rsidRPr="009E7136">
        <w:rPr>
          <w:color w:val="000000" w:themeColor="text1"/>
          <w:sz w:val="28"/>
          <w:szCs w:val="28"/>
          <w:lang w:val="de-DE"/>
        </w:rPr>
        <w:t>- Phụ lục II - Mẫu số 01: Báo cáo nghiên cứu tiền khả thi dự án PPP;</w:t>
      </w:r>
    </w:p>
    <w:p w:rsidR="00492EF1" w:rsidRPr="009E7136" w:rsidRDefault="00492EF1" w:rsidP="00492EF1">
      <w:pPr>
        <w:spacing w:after="120" w:line="360" w:lineRule="exact"/>
        <w:ind w:firstLine="709"/>
        <w:rPr>
          <w:color w:val="000000" w:themeColor="text1"/>
          <w:sz w:val="28"/>
          <w:szCs w:val="28"/>
          <w:lang w:val="de-DE"/>
        </w:rPr>
      </w:pPr>
      <w:r w:rsidRPr="009E7136">
        <w:rPr>
          <w:color w:val="000000" w:themeColor="text1"/>
          <w:sz w:val="28"/>
          <w:szCs w:val="28"/>
          <w:lang w:val="de-DE"/>
        </w:rPr>
        <w:t>- Phụ lục II - Mẫu số 02: Báo cáo thẩm định báo cáo nghiên cứu tiền khả thi dự án PPP;</w:t>
      </w:r>
    </w:p>
    <w:p w:rsidR="00492EF1" w:rsidRPr="009E7136" w:rsidRDefault="00492EF1" w:rsidP="00492EF1">
      <w:pPr>
        <w:spacing w:after="120" w:line="360" w:lineRule="exact"/>
        <w:ind w:firstLine="709"/>
        <w:rPr>
          <w:color w:val="000000" w:themeColor="text1"/>
          <w:spacing w:val="-4"/>
          <w:sz w:val="28"/>
          <w:szCs w:val="28"/>
          <w:lang w:val="de-DE"/>
        </w:rPr>
      </w:pPr>
      <w:r w:rsidRPr="009E7136">
        <w:rPr>
          <w:color w:val="000000" w:themeColor="text1"/>
          <w:spacing w:val="-4"/>
          <w:sz w:val="28"/>
          <w:szCs w:val="28"/>
          <w:lang w:val="de-DE"/>
        </w:rPr>
        <w:t>- Phụ lục II - Mẫu số 03: Nghị quyết/Quyết định chủ trương đầu tư dự án PPP.</w:t>
      </w:r>
    </w:p>
    <w:p w:rsidR="00492EF1" w:rsidRPr="009E7136" w:rsidRDefault="00492EF1" w:rsidP="00492EF1">
      <w:pPr>
        <w:spacing w:after="120" w:line="360" w:lineRule="exact"/>
        <w:ind w:firstLine="709"/>
        <w:rPr>
          <w:color w:val="000000" w:themeColor="text1"/>
          <w:sz w:val="28"/>
          <w:szCs w:val="28"/>
          <w:lang w:val="de-DE"/>
        </w:rPr>
      </w:pPr>
      <w:r w:rsidRPr="009E7136">
        <w:rPr>
          <w:b/>
          <w:color w:val="000000" w:themeColor="text1"/>
          <w:sz w:val="28"/>
          <w:szCs w:val="28"/>
          <w:lang w:val="de-DE"/>
        </w:rPr>
        <w:t>11.</w:t>
      </w:r>
      <w:r w:rsidRPr="009E7136">
        <w:rPr>
          <w:color w:val="000000" w:themeColor="text1"/>
          <w:sz w:val="28"/>
          <w:szCs w:val="28"/>
          <w:lang w:val="de-DE"/>
        </w:rPr>
        <w:t> </w:t>
      </w:r>
      <w:r w:rsidRPr="009E7136">
        <w:rPr>
          <w:b/>
          <w:bCs/>
          <w:color w:val="000000" w:themeColor="text1"/>
          <w:sz w:val="28"/>
          <w:szCs w:val="28"/>
          <w:lang w:val="de-DE"/>
        </w:rPr>
        <w:t>Yêu cầu, điều kiện thực hiện thủ tục (nếu có</w:t>
      </w:r>
      <w:r w:rsidRPr="009E7136">
        <w:rPr>
          <w:color w:val="000000" w:themeColor="text1"/>
          <w:sz w:val="28"/>
          <w:szCs w:val="28"/>
          <w:lang w:val="de-DE"/>
        </w:rPr>
        <w:t>)</w:t>
      </w:r>
    </w:p>
    <w:p w:rsidR="00492EF1" w:rsidRPr="009E7136" w:rsidRDefault="00492EF1" w:rsidP="00492EF1">
      <w:pPr>
        <w:spacing w:after="120" w:line="360" w:lineRule="exact"/>
        <w:ind w:firstLine="709"/>
        <w:rPr>
          <w:color w:val="000000" w:themeColor="text1"/>
          <w:sz w:val="28"/>
          <w:szCs w:val="28"/>
          <w:lang w:val="de-DE"/>
        </w:rPr>
      </w:pPr>
      <w:r w:rsidRPr="009E7136">
        <w:rPr>
          <w:color w:val="000000" w:themeColor="text1"/>
          <w:sz w:val="28"/>
          <w:szCs w:val="28"/>
          <w:lang w:val="de-DE"/>
        </w:rPr>
        <w:t>- Dự án PPP do nhà đầu tư đề xuất phải đáp ứng các điều kiện sau đây:</w:t>
      </w:r>
    </w:p>
    <w:p w:rsidR="00492EF1" w:rsidRPr="009E7136" w:rsidRDefault="00492EF1" w:rsidP="00492EF1">
      <w:pPr>
        <w:spacing w:after="120" w:line="360" w:lineRule="exact"/>
        <w:ind w:firstLine="709"/>
        <w:rPr>
          <w:color w:val="000000" w:themeColor="text1"/>
          <w:sz w:val="28"/>
          <w:szCs w:val="28"/>
          <w:lang w:val="de-DE"/>
        </w:rPr>
      </w:pPr>
      <w:r w:rsidRPr="009E7136">
        <w:rPr>
          <w:color w:val="000000" w:themeColor="text1"/>
          <w:sz w:val="28"/>
          <w:szCs w:val="28"/>
          <w:lang w:val="de-DE"/>
        </w:rPr>
        <w:t>+ Phù hợp với điều kiện lựa chọn dự án để đầu tư theo phương thức PPP;</w:t>
      </w:r>
    </w:p>
    <w:p w:rsidR="00492EF1" w:rsidRPr="009E7136" w:rsidRDefault="00492EF1" w:rsidP="00492EF1">
      <w:pPr>
        <w:spacing w:after="120" w:line="360" w:lineRule="exact"/>
        <w:ind w:firstLine="709"/>
        <w:rPr>
          <w:color w:val="000000" w:themeColor="text1"/>
          <w:sz w:val="28"/>
          <w:szCs w:val="28"/>
          <w:lang w:val="de-DE"/>
        </w:rPr>
      </w:pPr>
      <w:r w:rsidRPr="009E7136">
        <w:rPr>
          <w:color w:val="000000" w:themeColor="text1"/>
          <w:sz w:val="28"/>
          <w:szCs w:val="28"/>
          <w:lang w:val="de-DE"/>
        </w:rPr>
        <w:t>+ Không trùng với dự án PPP đang được cơ quan có thẩm quyền tổ chức lập báo cáo nghiên cứu tiền khả thi hoặc đã chấp thuận nhà đầu tư khác lập báo cáo nghiên cứu tiền khả thi;</w:t>
      </w:r>
    </w:p>
    <w:p w:rsidR="00492EF1" w:rsidRPr="009E7136" w:rsidRDefault="00492EF1" w:rsidP="00492EF1">
      <w:pPr>
        <w:spacing w:after="120" w:line="360" w:lineRule="exact"/>
        <w:ind w:firstLine="709"/>
        <w:rPr>
          <w:color w:val="000000" w:themeColor="text1"/>
          <w:sz w:val="28"/>
          <w:szCs w:val="28"/>
          <w:lang w:val="de-DE"/>
        </w:rPr>
      </w:pPr>
      <w:r w:rsidRPr="009E7136">
        <w:rPr>
          <w:color w:val="000000" w:themeColor="text1"/>
          <w:sz w:val="28"/>
          <w:szCs w:val="28"/>
          <w:lang w:val="de-DE"/>
        </w:rPr>
        <w:t>+ Phù hợp với chiến lược, kế hoạch phát triển kinh tế - xã hội của quốc gia và quy hoạch có liên quan theo quy định của pháp luật về quy hoạch.</w:t>
      </w:r>
    </w:p>
    <w:p w:rsidR="00492EF1" w:rsidRPr="009E7136" w:rsidRDefault="00492EF1" w:rsidP="00492EF1">
      <w:pPr>
        <w:spacing w:after="120" w:line="360" w:lineRule="exact"/>
        <w:ind w:firstLine="709"/>
        <w:rPr>
          <w:color w:val="000000" w:themeColor="text1"/>
          <w:sz w:val="28"/>
          <w:szCs w:val="28"/>
          <w:lang w:val="de-DE"/>
        </w:rPr>
      </w:pPr>
      <w:r w:rsidRPr="009E7136">
        <w:rPr>
          <w:color w:val="000000" w:themeColor="text1"/>
          <w:sz w:val="28"/>
          <w:szCs w:val="28"/>
          <w:lang w:val="de-DE"/>
        </w:rPr>
        <w:t>- Dự án do nhà đầu tư đề xuất phải tổ chức đấu thầu rộng rãi hoặc đàm phán cạnh tranh.</w:t>
      </w:r>
    </w:p>
    <w:p w:rsidR="00492EF1" w:rsidRPr="009E7136" w:rsidRDefault="00492EF1" w:rsidP="00492EF1">
      <w:pPr>
        <w:spacing w:after="120" w:line="360" w:lineRule="exact"/>
        <w:ind w:firstLine="709"/>
        <w:rPr>
          <w:color w:val="000000" w:themeColor="text1"/>
          <w:sz w:val="28"/>
          <w:szCs w:val="28"/>
          <w:lang w:val="de-DE"/>
        </w:rPr>
      </w:pPr>
      <w:r w:rsidRPr="009E7136">
        <w:rPr>
          <w:b/>
          <w:bCs/>
          <w:color w:val="000000" w:themeColor="text1"/>
          <w:sz w:val="28"/>
          <w:szCs w:val="28"/>
          <w:lang w:val="de-DE"/>
        </w:rPr>
        <w:t>12. Căn cứ pháp lý của thủ tục hành chính</w:t>
      </w:r>
      <w:r w:rsidRPr="009E7136">
        <w:rPr>
          <w:color w:val="000000" w:themeColor="text1"/>
          <w:sz w:val="28"/>
          <w:szCs w:val="28"/>
          <w:lang w:val="de-DE"/>
        </w:rPr>
        <w:t>:</w:t>
      </w:r>
    </w:p>
    <w:p w:rsidR="00492EF1" w:rsidRPr="009E7136" w:rsidRDefault="00492EF1" w:rsidP="00492EF1">
      <w:pPr>
        <w:spacing w:after="120" w:line="360" w:lineRule="exact"/>
        <w:ind w:firstLine="709"/>
        <w:rPr>
          <w:color w:val="000000" w:themeColor="text1"/>
          <w:sz w:val="28"/>
          <w:szCs w:val="28"/>
          <w:lang w:val="pl-PL"/>
        </w:rPr>
      </w:pPr>
      <w:r w:rsidRPr="009E7136">
        <w:rPr>
          <w:color w:val="000000" w:themeColor="text1"/>
          <w:sz w:val="28"/>
          <w:szCs w:val="28"/>
          <w:lang w:val="pl-PL"/>
        </w:rPr>
        <w:t>- Luật số 64/2020/QH14 Đầu tư theo phương thức đối tác công tư;</w:t>
      </w:r>
    </w:p>
    <w:p w:rsidR="00492EF1" w:rsidRPr="009E7136" w:rsidRDefault="00492EF1" w:rsidP="00492EF1">
      <w:pPr>
        <w:spacing w:after="120" w:line="360" w:lineRule="exact"/>
        <w:ind w:firstLine="709"/>
        <w:rPr>
          <w:color w:val="000000" w:themeColor="text1"/>
          <w:sz w:val="28"/>
          <w:szCs w:val="28"/>
          <w:lang w:val="pl-PL"/>
        </w:rPr>
      </w:pPr>
      <w:r w:rsidRPr="009E7136">
        <w:rPr>
          <w:color w:val="000000" w:themeColor="text1"/>
          <w:sz w:val="28"/>
          <w:szCs w:val="28"/>
          <w:lang w:val="pl-PL"/>
        </w:rPr>
        <w:t>- Luật số 03/2022/QH15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w:t>
      </w:r>
    </w:p>
    <w:p w:rsidR="00492EF1" w:rsidRPr="009E7136" w:rsidRDefault="00492EF1" w:rsidP="00492EF1">
      <w:pPr>
        <w:spacing w:after="120" w:line="340" w:lineRule="atLeast"/>
        <w:ind w:firstLine="709"/>
        <w:rPr>
          <w:i/>
          <w:iCs/>
          <w:color w:val="000000" w:themeColor="text1"/>
          <w:sz w:val="28"/>
          <w:szCs w:val="28"/>
          <w:u w:val="single"/>
          <w:lang w:val="pl-PL"/>
        </w:rPr>
      </w:pPr>
      <w:r w:rsidRPr="009E7136">
        <w:rPr>
          <w:i/>
          <w:iCs/>
          <w:color w:val="000000" w:themeColor="text1"/>
          <w:sz w:val="28"/>
          <w:szCs w:val="28"/>
          <w:u w:val="single"/>
          <w:lang w:val="pl-PL"/>
        </w:rPr>
        <w:t>- Luật số 57/2024/QH15 sửa đổi, bổ sung một số điều của Luật Quy hoạch, Luật Đầu tư, Luật Đầu tư theo phương thức đối tác công tư và Luật Đấu thầu;</w:t>
      </w:r>
    </w:p>
    <w:p w:rsidR="00492EF1" w:rsidRPr="009E7136" w:rsidRDefault="00492EF1" w:rsidP="00492EF1">
      <w:pPr>
        <w:spacing w:after="120" w:line="360" w:lineRule="exact"/>
        <w:ind w:firstLine="709"/>
        <w:rPr>
          <w:color w:val="000000" w:themeColor="text1"/>
          <w:sz w:val="28"/>
          <w:szCs w:val="28"/>
          <w:lang w:val="pl-PL"/>
        </w:rPr>
      </w:pPr>
      <w:r w:rsidRPr="009E7136">
        <w:rPr>
          <w:color w:val="000000" w:themeColor="text1"/>
          <w:sz w:val="28"/>
          <w:szCs w:val="28"/>
          <w:lang w:val="pl-PL"/>
        </w:rPr>
        <w:t>- Nghị định số 29/2021/NĐ-CP ngày 26 tháng 3 năm 2021 của Chính phủ quy định về trình tự, thủ tục thẩm định dự án quan trọng quốc gia và giám sát, đánh giá đầu tư.</w:t>
      </w:r>
    </w:p>
    <w:p w:rsidR="00492EF1" w:rsidRPr="009E7136" w:rsidRDefault="00492EF1" w:rsidP="00492EF1">
      <w:pPr>
        <w:spacing w:after="120" w:line="360" w:lineRule="exact"/>
        <w:ind w:firstLine="709"/>
        <w:rPr>
          <w:color w:val="000000" w:themeColor="text1"/>
          <w:sz w:val="28"/>
          <w:szCs w:val="28"/>
          <w:lang w:val="pl-PL"/>
        </w:rPr>
      </w:pPr>
      <w:r w:rsidRPr="009E7136">
        <w:rPr>
          <w:color w:val="000000" w:themeColor="text1"/>
          <w:sz w:val="28"/>
          <w:szCs w:val="28"/>
          <w:lang w:val="pl-PL"/>
        </w:rPr>
        <w:t xml:space="preserve">- Nghị định số 35/2021/NĐ-CP ngày 29 tháng 3 năm 2021 của Chính phủ quy định chi tiết và hướng dẫn thi hành Luật Đầu tư theo phương thức đối tác công tư; </w:t>
      </w:r>
    </w:p>
    <w:p w:rsidR="00492EF1" w:rsidRPr="009E7136" w:rsidRDefault="00492EF1" w:rsidP="00492EF1">
      <w:pPr>
        <w:spacing w:after="120" w:line="360" w:lineRule="exact"/>
        <w:ind w:firstLine="709"/>
        <w:rPr>
          <w:i/>
          <w:iCs/>
          <w:color w:val="000000" w:themeColor="text1"/>
          <w:sz w:val="28"/>
          <w:szCs w:val="28"/>
          <w:u w:val="single"/>
          <w:lang w:val="pl-PL"/>
        </w:rPr>
      </w:pPr>
      <w:r w:rsidRPr="009E7136">
        <w:rPr>
          <w:i/>
          <w:iCs/>
          <w:color w:val="000000" w:themeColor="text1"/>
          <w:sz w:val="28"/>
          <w:szCs w:val="28"/>
          <w:u w:val="single"/>
          <w:lang w:val="pl-PL"/>
        </w:rPr>
        <w:t>- Nghị định số 71/2025/NĐ-CP ngày  28/3/2025 của Chính phủ sửa đổi, bổ sung một số điều của Nghị định số 35/2021/NĐ-CP ngày 29/3/2021 của Chính phủ quy định chi tiết và hướng dẫn thi hành Luật Đầu tư theo phương thức đối tác công tư.</w:t>
      </w:r>
    </w:p>
    <w:p w:rsidR="00663A31" w:rsidRPr="00E83D49" w:rsidRDefault="00663A31" w:rsidP="008B433E">
      <w:pPr>
        <w:spacing w:after="120"/>
      </w:pPr>
    </w:p>
    <w:sectPr w:rsidR="00663A31" w:rsidRPr="00E83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3261D"/>
    <w:rsid w:val="000370C5"/>
    <w:rsid w:val="00067B42"/>
    <w:rsid w:val="00071152"/>
    <w:rsid w:val="00091141"/>
    <w:rsid w:val="000A5D9E"/>
    <w:rsid w:val="00167EFD"/>
    <w:rsid w:val="001D5132"/>
    <w:rsid w:val="001F1A0E"/>
    <w:rsid w:val="002550F3"/>
    <w:rsid w:val="00275DC5"/>
    <w:rsid w:val="002C1D8B"/>
    <w:rsid w:val="002C4A88"/>
    <w:rsid w:val="002F341E"/>
    <w:rsid w:val="00305A91"/>
    <w:rsid w:val="00316562"/>
    <w:rsid w:val="00322E4C"/>
    <w:rsid w:val="003C30DD"/>
    <w:rsid w:val="003D27E9"/>
    <w:rsid w:val="003E30CD"/>
    <w:rsid w:val="00440797"/>
    <w:rsid w:val="004456C3"/>
    <w:rsid w:val="00492EF1"/>
    <w:rsid w:val="004A0A65"/>
    <w:rsid w:val="004C26E6"/>
    <w:rsid w:val="004D5A6C"/>
    <w:rsid w:val="00527EC1"/>
    <w:rsid w:val="00541507"/>
    <w:rsid w:val="005469FF"/>
    <w:rsid w:val="0060782E"/>
    <w:rsid w:val="00607BFA"/>
    <w:rsid w:val="00663A31"/>
    <w:rsid w:val="006A0E29"/>
    <w:rsid w:val="006C6969"/>
    <w:rsid w:val="007049E2"/>
    <w:rsid w:val="007125F5"/>
    <w:rsid w:val="0072331C"/>
    <w:rsid w:val="00785E29"/>
    <w:rsid w:val="0080146D"/>
    <w:rsid w:val="0081515A"/>
    <w:rsid w:val="008632DF"/>
    <w:rsid w:val="008B433E"/>
    <w:rsid w:val="008D6834"/>
    <w:rsid w:val="009059CD"/>
    <w:rsid w:val="00924176"/>
    <w:rsid w:val="0092559E"/>
    <w:rsid w:val="009C3A1A"/>
    <w:rsid w:val="009F5110"/>
    <w:rsid w:val="00A46F60"/>
    <w:rsid w:val="00A802E4"/>
    <w:rsid w:val="00AC0DCB"/>
    <w:rsid w:val="00AD65D6"/>
    <w:rsid w:val="00B039A7"/>
    <w:rsid w:val="00B624D8"/>
    <w:rsid w:val="00B813BD"/>
    <w:rsid w:val="00BD435A"/>
    <w:rsid w:val="00C23AD2"/>
    <w:rsid w:val="00C76036"/>
    <w:rsid w:val="00CE4453"/>
    <w:rsid w:val="00D138E0"/>
    <w:rsid w:val="00D56FD4"/>
    <w:rsid w:val="00DB3002"/>
    <w:rsid w:val="00DD3FC2"/>
    <w:rsid w:val="00E02E09"/>
    <w:rsid w:val="00E679E3"/>
    <w:rsid w:val="00E82F89"/>
    <w:rsid w:val="00E83D49"/>
    <w:rsid w:val="00E8550E"/>
    <w:rsid w:val="00EB66C3"/>
    <w:rsid w:val="00F23D54"/>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42771"/>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QY5UZ4ZQWDMN-1850682920-315</_dlc_DocId>
    <_dlc_DocIdUrl xmlns="df6cab6d-25a5-4a45-89de-f19c5af208b6">
      <Url>https://stc.dongnai.gov.vn/_layouts/15/DocIdRedir.aspx?ID=QY5UZ4ZQWDMN-1850682920-315</Url>
      <Description>QY5UZ4ZQWDMN-1850682920-315</Description>
    </_dlc_DocIdUrl>
  </documentManagement>
</p:properties>
</file>

<file path=customXml/itemProps1.xml><?xml version="1.0" encoding="utf-8"?>
<ds:datastoreItem xmlns:ds="http://schemas.openxmlformats.org/officeDocument/2006/customXml" ds:itemID="{9D2E7C74-B3B5-440F-A842-C8148B345051}"/>
</file>

<file path=customXml/itemProps2.xml><?xml version="1.0" encoding="utf-8"?>
<ds:datastoreItem xmlns:ds="http://schemas.openxmlformats.org/officeDocument/2006/customXml" ds:itemID="{4DCB9313-EDFE-46D4-9360-E747054A6863}"/>
</file>

<file path=customXml/itemProps3.xml><?xml version="1.0" encoding="utf-8"?>
<ds:datastoreItem xmlns:ds="http://schemas.openxmlformats.org/officeDocument/2006/customXml" ds:itemID="{43802C41-6223-458C-8D6B-C7420F42B6E3}"/>
</file>

<file path=customXml/itemProps4.xml><?xml version="1.0" encoding="utf-8"?>
<ds:datastoreItem xmlns:ds="http://schemas.openxmlformats.org/officeDocument/2006/customXml" ds:itemID="{577FDDBE-FB56-453A-BCAD-18D71C8123BC}"/>
</file>

<file path=docProps/app.xml><?xml version="1.0" encoding="utf-8"?>
<Properties xmlns="http://schemas.openxmlformats.org/officeDocument/2006/extended-properties" xmlns:vt="http://schemas.openxmlformats.org/officeDocument/2006/docPropsVTypes">
  <Template>Normal</Template>
  <TotalTime>10</TotalTime>
  <Pages>4</Pages>
  <Words>962</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12</cp:revision>
  <dcterms:created xsi:type="dcterms:W3CDTF">2025-08-20T13:46:00Z</dcterms:created>
  <dcterms:modified xsi:type="dcterms:W3CDTF">2025-08-20T14:07:00Z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6f3bb968-18c3-4d13-a55c-9314d5b22470</vt:lpwstr>
  </property>
</Properties>
</file>