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3C6EF0" w:rsidRDefault="00382215" w:rsidP="003C6EF0">
      <w:pPr>
        <w:widowControl w:val="0"/>
        <w:rPr>
          <w:b/>
          <w:color w:val="000000"/>
          <w:sz w:val="28"/>
          <w:szCs w:val="28"/>
        </w:rPr>
      </w:pPr>
      <w:r>
        <w:rPr>
          <w:b/>
          <w:iCs/>
          <w:sz w:val="28"/>
          <w:szCs w:val="28"/>
        </w:rPr>
        <w:t>Thủ tục đ</w:t>
      </w:r>
      <w:r>
        <w:rPr>
          <w:rFonts w:eastAsiaTheme="minorHAnsi"/>
          <w:b/>
          <w:iCs/>
          <w:sz w:val="28"/>
          <w:szCs w:val="28"/>
        </w:rPr>
        <w:t>iều chỉnh dự án đầu tư thuộc thẩm quyền chấp thuận chủ trương đầu tư của Ủy ban nhân dân cấp tỉnh</w:t>
      </w:r>
      <w:r>
        <w:rPr>
          <w:b/>
          <w:iCs/>
          <w:sz w:val="28"/>
          <w:szCs w:val="28"/>
        </w:rPr>
        <w:t xml:space="preserve">  </w:t>
      </w:r>
      <w:r w:rsidR="00E83D49" w:rsidRPr="00382215">
        <w:rPr>
          <w:b/>
          <w:color w:val="000000" w:themeColor="text1"/>
          <w:sz w:val="28"/>
          <w:szCs w:val="28"/>
        </w:rPr>
        <w:t xml:space="preserve">(mã TTHC: </w:t>
      </w:r>
      <w:r w:rsidRPr="00382215">
        <w:rPr>
          <w:b/>
          <w:color w:val="000000"/>
          <w:sz w:val="28"/>
          <w:szCs w:val="28"/>
          <w:shd w:val="clear" w:color="auto" w:fill="FFFFFF"/>
        </w:rPr>
        <w:t>1.009646</w:t>
      </w:r>
      <w:r w:rsidR="00E83D49" w:rsidRPr="00382215">
        <w:rPr>
          <w:rStyle w:val="fontstyle01"/>
          <w:b/>
          <w:color w:val="000000" w:themeColor="text1"/>
        </w:rPr>
        <w:t>)</w:t>
      </w:r>
    </w:p>
    <w:p w:rsidR="00262FD3" w:rsidRDefault="00262FD3" w:rsidP="00262FD3">
      <w:pPr>
        <w:widowControl w:val="0"/>
        <w:spacing w:before="60" w:line="360" w:lineRule="exact"/>
        <w:ind w:firstLine="567"/>
        <w:rPr>
          <w:b/>
          <w:sz w:val="28"/>
          <w:szCs w:val="28"/>
        </w:rPr>
      </w:pPr>
      <w:r>
        <w:rPr>
          <w:b/>
          <w:sz w:val="28"/>
          <w:szCs w:val="28"/>
        </w:rPr>
        <w:t>a) Trình tự thực hiện:</w:t>
      </w:r>
    </w:p>
    <w:p w:rsidR="00262FD3" w:rsidRDefault="00262FD3" w:rsidP="00262FD3">
      <w:pPr>
        <w:spacing w:after="120" w:line="360" w:lineRule="exact"/>
        <w:ind w:firstLine="540"/>
        <w:rPr>
          <w:rFonts w:eastAsiaTheme="minorHAnsi"/>
          <w:sz w:val="28"/>
          <w:szCs w:val="28"/>
          <w:lang w:val="sv-SE"/>
        </w:rPr>
      </w:pPr>
      <w:r>
        <w:rPr>
          <w:rFonts w:eastAsiaTheme="minorHAnsi"/>
          <w:sz w:val="28"/>
          <w:szCs w:val="28"/>
          <w:lang w:val="sv-SE"/>
        </w:rPr>
        <w:t xml:space="preserve">- Bước 1: Nhà đầu tư nộp hồ sơ quy định tại khoản 1 Điều 44 của Nghị định số 31/2021/NĐ-CP cho Sở Kế hoạch và Đầu tư. </w:t>
      </w:r>
    </w:p>
    <w:p w:rsidR="00262FD3" w:rsidRDefault="00262FD3" w:rsidP="00262FD3">
      <w:pPr>
        <w:spacing w:after="120" w:line="360" w:lineRule="exact"/>
        <w:ind w:firstLine="540"/>
        <w:rPr>
          <w:rFonts w:eastAsiaTheme="minorHAnsi"/>
          <w:sz w:val="28"/>
          <w:szCs w:val="28"/>
          <w:lang w:val="sv-SE"/>
        </w:rPr>
      </w:pPr>
      <w:r>
        <w:rPr>
          <w:rFonts w:eastAsiaTheme="minorHAnsi"/>
          <w:sz w:val="28"/>
          <w:szCs w:val="28"/>
          <w:lang w:val="sv-SE"/>
        </w:rPr>
        <w:t>- Bước 2: Sở Tài chính</w:t>
      </w:r>
      <w:r>
        <w:rPr>
          <w:rFonts w:eastAsiaTheme="minorHAnsi"/>
          <w:sz w:val="28"/>
          <w:szCs w:val="28"/>
          <w:lang w:val="sv-SE"/>
        </w:rPr>
        <w:t xml:space="preserve"> </w:t>
      </w:r>
      <w:r>
        <w:rPr>
          <w:rFonts w:eastAsiaTheme="minorHAnsi"/>
          <w:sz w:val="28"/>
          <w:szCs w:val="28"/>
          <w:lang w:val="sv-SE"/>
        </w:rPr>
        <w:t>gửi hồ sơ cho cơ quan nhà nước có thẩm quyền theo quy định tại điểm b khoản 4 Điều 33 của Nghị định số 31/2021/NĐ-CP để lấy ý kiến về những nội dung điều chỉnh dự án đầu tư.</w:t>
      </w:r>
    </w:p>
    <w:p w:rsidR="00262FD3" w:rsidRDefault="00262FD3" w:rsidP="00262FD3">
      <w:pPr>
        <w:spacing w:after="120" w:line="360" w:lineRule="exact"/>
        <w:ind w:firstLine="540"/>
        <w:rPr>
          <w:rFonts w:eastAsiaTheme="minorHAnsi"/>
          <w:sz w:val="28"/>
          <w:szCs w:val="28"/>
          <w:lang w:val="sv-SE"/>
        </w:rPr>
      </w:pPr>
      <w:r>
        <w:rPr>
          <w:rFonts w:eastAsiaTheme="minorHAnsi"/>
          <w:sz w:val="28"/>
          <w:szCs w:val="28"/>
          <w:lang w:val="sv-SE"/>
        </w:rPr>
        <w:t xml:space="preserve">- Bước 3: Các cơ quan được lấy ý kiến có ý kiến về nội dung điều chỉnh dự án thuộc phạm vi quản lý nhà nước của cơ quan đó. </w:t>
      </w:r>
    </w:p>
    <w:p w:rsidR="00262FD3" w:rsidRDefault="00262FD3" w:rsidP="00262FD3">
      <w:pPr>
        <w:spacing w:after="120" w:line="360" w:lineRule="exact"/>
        <w:ind w:firstLine="540"/>
        <w:rPr>
          <w:rFonts w:eastAsiaTheme="minorHAnsi"/>
          <w:sz w:val="28"/>
          <w:szCs w:val="28"/>
          <w:lang w:val="sv-SE"/>
        </w:rPr>
      </w:pPr>
      <w:r>
        <w:rPr>
          <w:rFonts w:eastAsiaTheme="minorHAnsi"/>
          <w:sz w:val="28"/>
          <w:szCs w:val="28"/>
          <w:lang w:val="sv-SE"/>
        </w:rPr>
        <w:t>- Bước 4: Sở Tài chínhlập báo cáo thẩm định các nội dung điều chỉnh dự án đầu tư để trình Ủy ban nhân dân cấp tỉnh;</w:t>
      </w:r>
    </w:p>
    <w:p w:rsidR="00262FD3" w:rsidRDefault="00262FD3" w:rsidP="00262FD3">
      <w:pPr>
        <w:spacing w:after="120" w:line="360" w:lineRule="exact"/>
        <w:ind w:firstLine="540"/>
        <w:rPr>
          <w:rFonts w:eastAsiaTheme="minorHAnsi"/>
          <w:sz w:val="28"/>
          <w:szCs w:val="28"/>
          <w:lang w:val="sv-SE"/>
        </w:rPr>
      </w:pPr>
      <w:r>
        <w:rPr>
          <w:rFonts w:eastAsiaTheme="minorHAnsi"/>
          <w:sz w:val="28"/>
          <w:szCs w:val="28"/>
          <w:lang w:val="sv-SE"/>
        </w:rPr>
        <w:t xml:space="preserve">- Bước 5: Ủy ban nhân dân cấp tỉnh quyết định chấp thuận điều chỉnh chủ trương đầu tư. </w:t>
      </w:r>
    </w:p>
    <w:p w:rsidR="00262FD3" w:rsidRDefault="00262FD3" w:rsidP="00262FD3">
      <w:pPr>
        <w:widowControl w:val="0"/>
        <w:spacing w:before="60" w:line="360" w:lineRule="exact"/>
        <w:ind w:firstLine="567"/>
        <w:rPr>
          <w:b/>
          <w:sz w:val="28"/>
          <w:szCs w:val="28"/>
        </w:rPr>
      </w:pPr>
      <w:r>
        <w:rPr>
          <w:b/>
          <w:sz w:val="28"/>
          <w:szCs w:val="28"/>
        </w:rPr>
        <w:t>b) Cách thức thực hiện:</w:t>
      </w:r>
    </w:p>
    <w:p w:rsidR="00262FD3" w:rsidRDefault="00262FD3" w:rsidP="00262FD3">
      <w:pPr>
        <w:widowControl w:val="0"/>
        <w:spacing w:after="120" w:line="360" w:lineRule="exact"/>
        <w:rPr>
          <w:sz w:val="28"/>
          <w:szCs w:val="28"/>
        </w:rPr>
      </w:pPr>
      <w:r>
        <w:rPr>
          <w:sz w:val="28"/>
          <w:szCs w:val="28"/>
        </w:rPr>
        <w:t>- Nộp hồ sơ trực tiếp tại Trung tâm Phục vụ hành chính công tỉnh.</w:t>
      </w:r>
    </w:p>
    <w:p w:rsidR="00262FD3" w:rsidRDefault="00262FD3" w:rsidP="00262FD3">
      <w:pPr>
        <w:widowControl w:val="0"/>
        <w:spacing w:after="120" w:line="360" w:lineRule="exact"/>
        <w:rPr>
          <w:sz w:val="28"/>
          <w:szCs w:val="28"/>
        </w:rPr>
      </w:pPr>
      <w:r>
        <w:rPr>
          <w:sz w:val="28"/>
          <w:szCs w:val="28"/>
        </w:rPr>
        <w:t xml:space="preserve">- Qua dịch vụ bưu chính công ích. </w:t>
      </w:r>
    </w:p>
    <w:p w:rsidR="00FA3C09" w:rsidRDefault="00FA3C09" w:rsidP="00262FD3">
      <w:pPr>
        <w:widowControl w:val="0"/>
        <w:spacing w:after="120" w:line="360" w:lineRule="exact"/>
        <w:rPr>
          <w:sz w:val="28"/>
          <w:szCs w:val="28"/>
        </w:rPr>
      </w:pPr>
      <w:r>
        <w:rPr>
          <w:sz w:val="28"/>
          <w:szCs w:val="28"/>
        </w:rPr>
        <w:t>- Qua dịch vụ công quốc gia</w:t>
      </w:r>
      <w:r w:rsidR="009F6DBA">
        <w:rPr>
          <w:sz w:val="28"/>
          <w:szCs w:val="28"/>
        </w:rPr>
        <w:t>.</w:t>
      </w:r>
      <w:bookmarkStart w:id="0" w:name="_GoBack"/>
      <w:bookmarkEnd w:id="0"/>
    </w:p>
    <w:p w:rsidR="00262FD3" w:rsidRDefault="00262FD3" w:rsidP="00262FD3">
      <w:pPr>
        <w:widowControl w:val="0"/>
        <w:spacing w:before="60" w:line="360" w:lineRule="exact"/>
        <w:ind w:firstLine="567"/>
        <w:rPr>
          <w:sz w:val="28"/>
          <w:szCs w:val="28"/>
          <w:lang w:val="es-ES"/>
        </w:rPr>
      </w:pPr>
      <w:r>
        <w:rPr>
          <w:b/>
          <w:sz w:val="28"/>
          <w:szCs w:val="28"/>
          <w:lang w:val="es-ES"/>
        </w:rPr>
        <w:t>c) Thành phần hồ sơ</w:t>
      </w:r>
      <w:r>
        <w:rPr>
          <w:sz w:val="28"/>
          <w:szCs w:val="28"/>
          <w:lang w:val="es-ES"/>
        </w:rPr>
        <w:t>:</w:t>
      </w:r>
    </w:p>
    <w:p w:rsidR="00262FD3" w:rsidRDefault="00262FD3" w:rsidP="00262FD3">
      <w:pPr>
        <w:spacing w:after="120" w:line="360" w:lineRule="exact"/>
        <w:ind w:firstLine="709"/>
        <w:rPr>
          <w:rFonts w:eastAsiaTheme="minorHAnsi"/>
          <w:sz w:val="28"/>
          <w:szCs w:val="28"/>
          <w:lang w:val="sv-SE"/>
        </w:rPr>
      </w:pPr>
      <w:r>
        <w:rPr>
          <w:rFonts w:eastAsiaTheme="minorHAnsi"/>
          <w:sz w:val="28"/>
          <w:szCs w:val="28"/>
          <w:lang w:val="sv-SE"/>
        </w:rPr>
        <w:t xml:space="preserve">+ Văn bản đề nghị điều chỉnh dự án đầu tư; </w:t>
      </w:r>
    </w:p>
    <w:p w:rsidR="00262FD3" w:rsidRDefault="00262FD3" w:rsidP="00262FD3">
      <w:pPr>
        <w:spacing w:after="120" w:line="360" w:lineRule="exact"/>
        <w:ind w:firstLine="709"/>
        <w:rPr>
          <w:rFonts w:eastAsiaTheme="minorHAnsi"/>
          <w:sz w:val="28"/>
          <w:szCs w:val="28"/>
          <w:lang w:val="sv-SE"/>
        </w:rPr>
      </w:pPr>
      <w:r>
        <w:rPr>
          <w:rFonts w:eastAsiaTheme="minorHAnsi"/>
          <w:sz w:val="28"/>
          <w:szCs w:val="28"/>
          <w:lang w:val="sv-SE"/>
        </w:rPr>
        <w:t xml:space="preserve">+ Báo cáo tình hình triển khai dự án đầu tư đến thời điểm điều chỉnh; </w:t>
      </w:r>
    </w:p>
    <w:p w:rsidR="00262FD3" w:rsidRDefault="00262FD3" w:rsidP="00262FD3">
      <w:pPr>
        <w:spacing w:after="120" w:line="360" w:lineRule="exact"/>
        <w:ind w:firstLine="709"/>
        <w:rPr>
          <w:rFonts w:eastAsiaTheme="minorHAnsi"/>
          <w:sz w:val="28"/>
          <w:szCs w:val="28"/>
          <w:lang w:val="sv-SE"/>
        </w:rPr>
      </w:pPr>
      <w:r>
        <w:rPr>
          <w:rFonts w:eastAsiaTheme="minorHAnsi"/>
          <w:sz w:val="28"/>
          <w:szCs w:val="28"/>
          <w:lang w:val="sv-SE"/>
        </w:rPr>
        <w:t>+ Quyết định của nhà đầu tư về việc điều chỉnh dự án đầu tư đối với nhà đầu tư là tổ chức;</w:t>
      </w:r>
    </w:p>
    <w:p w:rsidR="00262FD3" w:rsidRDefault="00262FD3" w:rsidP="00262FD3">
      <w:pPr>
        <w:widowControl w:val="0"/>
        <w:spacing w:after="120" w:line="360" w:lineRule="exact"/>
        <w:ind w:firstLine="709"/>
        <w:rPr>
          <w:rFonts w:eastAsiaTheme="minorHAnsi"/>
          <w:sz w:val="28"/>
          <w:szCs w:val="28"/>
          <w:lang w:val="sv-SE"/>
        </w:rPr>
      </w:pPr>
      <w:r>
        <w:rPr>
          <w:rFonts w:eastAsiaTheme="minorHAnsi"/>
          <w:sz w:val="28"/>
          <w:szCs w:val="28"/>
          <w:lang w:val="sv-SE"/>
        </w:rPr>
        <w:t xml:space="preserve">+ Giải trình hoặc cung cấp tài liệu liên quan đến việc điều chỉnh những nội dung quy định tại các điểm b, c, d, đ, e, g và h khoản 1 Điều 33 Luật Đầu tư (nếu có).     </w:t>
      </w:r>
    </w:p>
    <w:p w:rsidR="00262FD3" w:rsidRDefault="00262FD3" w:rsidP="00262FD3">
      <w:pPr>
        <w:widowControl w:val="0"/>
        <w:spacing w:before="60" w:line="360" w:lineRule="exact"/>
        <w:ind w:firstLine="567"/>
        <w:rPr>
          <w:sz w:val="28"/>
          <w:szCs w:val="28"/>
          <w:lang w:val="de-DE"/>
        </w:rPr>
      </w:pPr>
      <w:r>
        <w:rPr>
          <w:b/>
          <w:sz w:val="28"/>
          <w:szCs w:val="28"/>
          <w:lang w:val="de-DE"/>
        </w:rPr>
        <w:t>d) Số lượng hồ sơ</w:t>
      </w:r>
      <w:r>
        <w:rPr>
          <w:sz w:val="28"/>
          <w:szCs w:val="28"/>
          <w:lang w:val="de-DE"/>
        </w:rPr>
        <w:t>: 04 bộ hồ sơ.</w:t>
      </w:r>
    </w:p>
    <w:p w:rsidR="00262FD3" w:rsidRDefault="00262FD3" w:rsidP="00262FD3">
      <w:pPr>
        <w:widowControl w:val="0"/>
        <w:overflowPunct w:val="0"/>
        <w:autoSpaceDE w:val="0"/>
        <w:autoSpaceDN w:val="0"/>
        <w:adjustRightInd w:val="0"/>
        <w:spacing w:before="60" w:line="360" w:lineRule="exact"/>
        <w:ind w:firstLine="567"/>
        <w:rPr>
          <w:sz w:val="28"/>
          <w:szCs w:val="28"/>
          <w:lang w:val="de-DE"/>
        </w:rPr>
      </w:pPr>
      <w:r>
        <w:rPr>
          <w:b/>
          <w:sz w:val="28"/>
          <w:szCs w:val="28"/>
          <w:lang w:val="de-DE"/>
        </w:rPr>
        <w:t>đ) Thời hạn giải quyết</w:t>
      </w:r>
      <w:r>
        <w:rPr>
          <w:sz w:val="28"/>
          <w:szCs w:val="28"/>
          <w:lang w:val="de-DE"/>
        </w:rPr>
        <w:t xml:space="preserve">: </w:t>
      </w:r>
    </w:p>
    <w:p w:rsidR="00262FD3" w:rsidRDefault="00262FD3" w:rsidP="00262FD3">
      <w:pPr>
        <w:spacing w:after="120" w:line="360" w:lineRule="exact"/>
        <w:ind w:firstLine="709"/>
        <w:rPr>
          <w:rFonts w:eastAsiaTheme="minorHAnsi"/>
          <w:sz w:val="28"/>
          <w:szCs w:val="28"/>
          <w:lang w:val="sv-SE"/>
        </w:rPr>
      </w:pPr>
      <w:r>
        <w:rPr>
          <w:rFonts w:eastAsiaTheme="minorHAnsi"/>
          <w:sz w:val="28"/>
          <w:szCs w:val="28"/>
          <w:lang w:val="sv-SE"/>
        </w:rPr>
        <w:t xml:space="preserve">+ Trong thời hạn 03 ngày làm việc kể từ ngày nhận được hồ sơ hợp lệ, Sở Tài chínhgửi hồ sơ cho cơ quan nhà nước có thẩm quyền theo quy định tại điểm b khoản </w:t>
      </w:r>
      <w:r>
        <w:rPr>
          <w:rFonts w:eastAsiaTheme="minorHAnsi"/>
          <w:sz w:val="28"/>
          <w:szCs w:val="28"/>
          <w:lang w:val="sv-SE"/>
        </w:rPr>
        <w:lastRenderedPageBreak/>
        <w:t>4 Điều 33 của Nghị định số 31/2021/NĐ-CP để lấy ý kiến về những nội dung điều chỉnh dự án đầu tư.</w:t>
      </w:r>
    </w:p>
    <w:p w:rsidR="00262FD3" w:rsidRDefault="00262FD3" w:rsidP="00262FD3">
      <w:pPr>
        <w:spacing w:after="120" w:line="360" w:lineRule="exact"/>
        <w:ind w:firstLine="709"/>
        <w:rPr>
          <w:rFonts w:eastAsiaTheme="minorHAnsi"/>
          <w:sz w:val="28"/>
          <w:szCs w:val="28"/>
          <w:lang w:val="sv-SE"/>
        </w:rPr>
      </w:pPr>
      <w:r>
        <w:rPr>
          <w:rFonts w:eastAsiaTheme="minorHAnsi"/>
          <w:sz w:val="28"/>
          <w:szCs w:val="28"/>
          <w:lang w:val="sv-SE"/>
        </w:rPr>
        <w:t xml:space="preserve">+ Trong thời hạn 15 ngày kể từ ngày nhận được hồ sơ hợp lệ, các cơ quan được lấy ý kiến có ý kiến về nội dung điều chỉnh dự án thuộc phạm vi quản lý nhà nước của cơ quan đó; </w:t>
      </w:r>
    </w:p>
    <w:p w:rsidR="00262FD3" w:rsidRDefault="00262FD3" w:rsidP="00262FD3">
      <w:pPr>
        <w:spacing w:after="120" w:line="360" w:lineRule="exact"/>
        <w:ind w:firstLine="709"/>
        <w:rPr>
          <w:rFonts w:eastAsiaTheme="minorHAnsi"/>
          <w:sz w:val="28"/>
          <w:szCs w:val="28"/>
          <w:lang w:val="sv-SE"/>
        </w:rPr>
      </w:pPr>
      <w:r>
        <w:rPr>
          <w:rFonts w:eastAsiaTheme="minorHAnsi"/>
          <w:sz w:val="28"/>
          <w:szCs w:val="28"/>
          <w:lang w:val="sv-SE"/>
        </w:rPr>
        <w:t>+ Trong thời hạn 25 ngày kể từ ngày nhận được hồ sơ hợp lệ, Sở Tài chínhlập báo cáo thẩm định các nội dung điều chỉnh dự án đầu tư để trình Ủy ban nhân dân cấp tỉnh;</w:t>
      </w:r>
    </w:p>
    <w:p w:rsidR="00262FD3" w:rsidRDefault="00262FD3" w:rsidP="00262FD3">
      <w:pPr>
        <w:spacing w:after="120" w:line="360" w:lineRule="exact"/>
        <w:ind w:firstLine="709"/>
        <w:rPr>
          <w:rFonts w:eastAsiaTheme="minorHAnsi"/>
          <w:sz w:val="28"/>
          <w:szCs w:val="28"/>
          <w:lang w:val="sv-SE"/>
        </w:rPr>
      </w:pPr>
      <w:r>
        <w:rPr>
          <w:rFonts w:eastAsiaTheme="minorHAnsi"/>
          <w:sz w:val="28"/>
          <w:szCs w:val="28"/>
          <w:lang w:val="sv-SE"/>
        </w:rPr>
        <w:t>+ Trong thời hạn 07 ngày làm việc kể từ ngày nhận được hồ sơ và báo cáo thẩm định của Sở Kế hoạch và Đầu tư, Ủy ban nhân dân cấp tỉnh quyết định chấp thuận điều chỉnh chủ trương đầu tư.</w:t>
      </w:r>
    </w:p>
    <w:p w:rsidR="00262FD3" w:rsidRDefault="00262FD3" w:rsidP="00262FD3">
      <w:pPr>
        <w:widowControl w:val="0"/>
        <w:spacing w:before="60" w:line="360" w:lineRule="exact"/>
        <w:ind w:firstLine="567"/>
        <w:rPr>
          <w:sz w:val="28"/>
          <w:szCs w:val="28"/>
          <w:lang w:val="de-DE"/>
        </w:rPr>
      </w:pPr>
      <w:r>
        <w:rPr>
          <w:b/>
          <w:sz w:val="28"/>
          <w:szCs w:val="28"/>
          <w:lang w:val="de-DE"/>
        </w:rPr>
        <w:t>e) Cơ quan thực hiện</w:t>
      </w:r>
      <w:r>
        <w:rPr>
          <w:sz w:val="28"/>
          <w:szCs w:val="28"/>
          <w:lang w:val="de-DE"/>
        </w:rPr>
        <w:t>:</w:t>
      </w:r>
    </w:p>
    <w:p w:rsidR="00262FD3" w:rsidRDefault="00262FD3" w:rsidP="00262FD3">
      <w:pPr>
        <w:widowControl w:val="0"/>
        <w:shd w:val="clear" w:color="auto" w:fill="FFFFFF"/>
        <w:spacing w:before="60" w:line="360" w:lineRule="exact"/>
        <w:ind w:firstLine="709"/>
        <w:rPr>
          <w:sz w:val="28"/>
          <w:szCs w:val="28"/>
        </w:rPr>
      </w:pPr>
      <w:r>
        <w:rPr>
          <w:sz w:val="28"/>
          <w:szCs w:val="28"/>
        </w:rPr>
        <w:t>- Sở Tài chínhtiếp nhận hồ sơ, lấy ý kiến thẩm định và tổ chức thẩm định;</w:t>
      </w:r>
    </w:p>
    <w:p w:rsidR="00262FD3" w:rsidRDefault="00262FD3" w:rsidP="00262FD3">
      <w:pPr>
        <w:widowControl w:val="0"/>
        <w:shd w:val="clear" w:color="auto" w:fill="FFFFFF"/>
        <w:spacing w:before="60" w:line="360" w:lineRule="exact"/>
        <w:ind w:firstLine="709"/>
        <w:rPr>
          <w:sz w:val="28"/>
          <w:szCs w:val="28"/>
        </w:rPr>
      </w:pPr>
      <w:r>
        <w:rPr>
          <w:sz w:val="28"/>
          <w:szCs w:val="28"/>
        </w:rPr>
        <w:t xml:space="preserve">- </w:t>
      </w:r>
      <w:r>
        <w:rPr>
          <w:rFonts w:eastAsiaTheme="minorHAnsi"/>
          <w:sz w:val="28"/>
          <w:szCs w:val="28"/>
          <w:lang w:val="sv-SE"/>
        </w:rPr>
        <w:t xml:space="preserve">Ủy ban nhân dân cấp tỉnh </w:t>
      </w:r>
      <w:r>
        <w:rPr>
          <w:sz w:val="28"/>
          <w:szCs w:val="28"/>
        </w:rPr>
        <w:t>quyết định chấp thuận điều chỉnh chủ trương đầu tư.</w:t>
      </w:r>
    </w:p>
    <w:p w:rsidR="00262FD3" w:rsidRDefault="00262FD3" w:rsidP="00262FD3">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262FD3" w:rsidRDefault="00262FD3" w:rsidP="00262FD3">
      <w:pPr>
        <w:widowControl w:val="0"/>
        <w:spacing w:before="60" w:line="360" w:lineRule="exact"/>
        <w:ind w:firstLine="709"/>
        <w:rPr>
          <w:sz w:val="28"/>
          <w:szCs w:val="28"/>
          <w:lang w:val="de-DE"/>
        </w:rPr>
      </w:pPr>
      <w:r>
        <w:rPr>
          <w:sz w:val="28"/>
          <w:szCs w:val="28"/>
          <w:lang w:val="de-DE"/>
        </w:rPr>
        <w:t>- Nhà đầu tư;</w:t>
      </w:r>
    </w:p>
    <w:p w:rsidR="00262FD3" w:rsidRDefault="00262FD3" w:rsidP="00262FD3">
      <w:pPr>
        <w:widowControl w:val="0"/>
        <w:spacing w:after="12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262FD3" w:rsidRDefault="00262FD3" w:rsidP="00262FD3">
      <w:pPr>
        <w:widowControl w:val="0"/>
        <w:spacing w:after="120" w:line="360" w:lineRule="exact"/>
        <w:ind w:firstLine="709"/>
        <w:rPr>
          <w:sz w:val="28"/>
          <w:szCs w:val="28"/>
          <w:lang w:val="de-DE"/>
        </w:rPr>
      </w:pPr>
      <w:r>
        <w:rPr>
          <w:sz w:val="28"/>
          <w:szCs w:val="28"/>
          <w:lang w:val="de-DE"/>
        </w:rPr>
        <w:t xml:space="preserve">Quyết định chấp thuận điều chỉnh chủ trương đầu tư của Ủy ban nhân dân cấp tỉnh theo </w:t>
      </w:r>
      <w:r>
        <w:rPr>
          <w:color w:val="000000"/>
          <w:sz w:val="28"/>
          <w:szCs w:val="28"/>
          <w:shd w:val="clear" w:color="auto" w:fill="FFFFFF"/>
        </w:rPr>
        <w:t xml:space="preserve">Mẫu A.II.2 </w:t>
      </w:r>
      <w:r>
        <w:rPr>
          <w:sz w:val="28"/>
          <w:szCs w:val="28"/>
          <w:lang w:val="de-DE"/>
        </w:rPr>
        <w:t>ban hành kèm theo Thông tư số 03/2021/TT-BKHĐT.</w:t>
      </w:r>
    </w:p>
    <w:p w:rsidR="00262FD3" w:rsidRDefault="00262FD3" w:rsidP="00262FD3">
      <w:pPr>
        <w:widowControl w:val="0"/>
        <w:spacing w:after="120" w:line="360" w:lineRule="exact"/>
        <w:ind w:firstLine="709"/>
        <w:rPr>
          <w:sz w:val="28"/>
          <w:szCs w:val="28"/>
          <w:lang w:val="de-DE"/>
        </w:rPr>
      </w:pPr>
      <w:r>
        <w:rPr>
          <w:b/>
          <w:sz w:val="28"/>
          <w:szCs w:val="28"/>
          <w:lang w:val="de-DE"/>
        </w:rPr>
        <w:t>i) Lệ phí</w:t>
      </w:r>
      <w:r>
        <w:rPr>
          <w:sz w:val="28"/>
          <w:szCs w:val="28"/>
          <w:lang w:val="de-DE"/>
        </w:rPr>
        <w:t>: Không</w:t>
      </w:r>
    </w:p>
    <w:p w:rsidR="00262FD3" w:rsidRDefault="00262FD3" w:rsidP="00262FD3">
      <w:pPr>
        <w:widowControl w:val="0"/>
        <w:spacing w:after="120" w:line="360" w:lineRule="exact"/>
        <w:ind w:firstLine="709"/>
        <w:rPr>
          <w:bCs/>
          <w:i/>
          <w:sz w:val="28"/>
          <w:szCs w:val="28"/>
          <w:lang w:val="de-DE"/>
        </w:rPr>
      </w:pPr>
      <w:r>
        <w:rPr>
          <w:b/>
          <w:sz w:val="28"/>
          <w:szCs w:val="28"/>
          <w:lang w:val="de-DE"/>
        </w:rPr>
        <w:t>k) Tên mẫu đơn, mẫu tờ khai:</w:t>
      </w:r>
    </w:p>
    <w:p w:rsidR="00262FD3" w:rsidRDefault="00262FD3" w:rsidP="00262FD3">
      <w:pPr>
        <w:widowControl w:val="0"/>
        <w:spacing w:after="120" w:line="360" w:lineRule="exact"/>
        <w:ind w:firstLine="709"/>
        <w:rPr>
          <w:sz w:val="28"/>
          <w:szCs w:val="28"/>
          <w:lang w:val="de-DE"/>
        </w:rPr>
      </w:pPr>
      <w:r>
        <w:rPr>
          <w:sz w:val="28"/>
          <w:szCs w:val="28"/>
        </w:rPr>
        <w:t>- Văn bản đề nghị điều chỉnh dự án đầu tư</w:t>
      </w:r>
      <w:r>
        <w:rPr>
          <w:sz w:val="28"/>
          <w:szCs w:val="28"/>
          <w:lang w:val="de-DE"/>
        </w:rPr>
        <w:t xml:space="preserve"> (áp dụng đối với trường hợp  điều chỉnh khác) theo </w:t>
      </w:r>
      <w:r>
        <w:rPr>
          <w:sz w:val="28"/>
          <w:szCs w:val="28"/>
        </w:rPr>
        <w:t>Mẫu A.I.11.h</w:t>
      </w:r>
      <w:r>
        <w:rPr>
          <w:sz w:val="28"/>
          <w:szCs w:val="28"/>
          <w:lang w:val="de-DE"/>
        </w:rPr>
        <w:t xml:space="preserve"> ban hành kèm theo Thông tư số 03/2021/TT-BKHĐT.</w:t>
      </w:r>
    </w:p>
    <w:p w:rsidR="00262FD3" w:rsidRDefault="00262FD3" w:rsidP="00262FD3">
      <w:pPr>
        <w:widowControl w:val="0"/>
        <w:spacing w:after="120" w:line="360" w:lineRule="exact"/>
        <w:ind w:firstLine="567"/>
        <w:rPr>
          <w:sz w:val="28"/>
          <w:szCs w:val="28"/>
          <w:lang w:val="de-DE"/>
        </w:rPr>
      </w:pPr>
      <w:r>
        <w:rPr>
          <w:sz w:val="28"/>
          <w:szCs w:val="28"/>
          <w:lang w:val="de-DE"/>
        </w:rPr>
        <w:t xml:space="preserve">- Báo cáo tình hình triển khai dự án đầu tư đến thời điểm điều chỉnh theo </w:t>
      </w:r>
      <w:r>
        <w:rPr>
          <w:sz w:val="28"/>
          <w:szCs w:val="28"/>
        </w:rPr>
        <w:t>Mẫu A.I.12</w:t>
      </w:r>
      <w:r>
        <w:rPr>
          <w:sz w:val="28"/>
          <w:szCs w:val="28"/>
          <w:lang w:val="de-DE"/>
        </w:rPr>
        <w:t xml:space="preserve"> ban hành kèm theo Thông tư số 03/2021/TT-BKHĐT.</w:t>
      </w:r>
    </w:p>
    <w:p w:rsidR="00262FD3" w:rsidRDefault="00262FD3" w:rsidP="00262FD3">
      <w:pPr>
        <w:widowControl w:val="0"/>
        <w:spacing w:after="120" w:line="360" w:lineRule="exact"/>
        <w:ind w:firstLine="567"/>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262FD3" w:rsidRDefault="00262FD3" w:rsidP="00262FD3">
      <w:pPr>
        <w:widowControl w:val="0"/>
        <w:spacing w:after="120" w:line="360" w:lineRule="exact"/>
        <w:rPr>
          <w:sz w:val="28"/>
          <w:szCs w:val="28"/>
          <w:lang w:val="de-DE"/>
        </w:rPr>
      </w:pPr>
      <w:r>
        <w:rPr>
          <w:sz w:val="28"/>
          <w:szCs w:val="28"/>
          <w:lang w:val="de-DE"/>
        </w:rPr>
        <w:t>Dự án đầu tư thuộc thẩm quyền chấp thuận chủ trương đầu tư của Ủy ban nhân dân tỉnh và được nhà đầu tư thực hiện điều chỉnh thuộc một trong các trường hợp:</w:t>
      </w:r>
    </w:p>
    <w:p w:rsidR="00262FD3" w:rsidRDefault="00262FD3" w:rsidP="00262FD3">
      <w:pPr>
        <w:shd w:val="clear" w:color="auto" w:fill="FFFFFF"/>
        <w:spacing w:after="120" w:line="360" w:lineRule="exact"/>
        <w:rPr>
          <w:sz w:val="28"/>
          <w:szCs w:val="28"/>
        </w:rPr>
      </w:pPr>
      <w:r>
        <w:rPr>
          <w:sz w:val="28"/>
          <w:szCs w:val="28"/>
        </w:rPr>
        <w:t>-</w:t>
      </w:r>
      <w:r>
        <w:rPr>
          <w:sz w:val="28"/>
          <w:szCs w:val="28"/>
          <w:lang w:val="vi-VN"/>
        </w:rPr>
        <w:t xml:space="preserve"> Thay đổi mục tiêu đã được quy định tại văn bản chấp thuận chủ trương đầu tư; bổ sung mục tiêu thuộc diện chấp thuận chủ trương đầu tư;</w:t>
      </w:r>
    </w:p>
    <w:p w:rsidR="00262FD3" w:rsidRDefault="00262FD3" w:rsidP="00262FD3">
      <w:pPr>
        <w:shd w:val="clear" w:color="auto" w:fill="FFFFFF"/>
        <w:spacing w:after="120" w:line="360" w:lineRule="exact"/>
        <w:rPr>
          <w:sz w:val="28"/>
          <w:szCs w:val="28"/>
        </w:rPr>
      </w:pPr>
      <w:r>
        <w:rPr>
          <w:sz w:val="28"/>
          <w:szCs w:val="28"/>
        </w:rPr>
        <w:t xml:space="preserve">- </w:t>
      </w:r>
      <w:r>
        <w:rPr>
          <w:sz w:val="28"/>
          <w:szCs w:val="28"/>
          <w:lang w:val="vi-VN"/>
        </w:rPr>
        <w:t xml:space="preserve"> Thay đổi quy mô diện tích đất sử dụng trên 10% hoặc trên 30 ha, thay đổi địa điểm đầu tư;</w:t>
      </w:r>
    </w:p>
    <w:p w:rsidR="00262FD3" w:rsidRDefault="00262FD3" w:rsidP="00262FD3">
      <w:pPr>
        <w:shd w:val="clear" w:color="auto" w:fill="FFFFFF"/>
        <w:spacing w:after="120" w:line="360" w:lineRule="exact"/>
        <w:rPr>
          <w:spacing w:val="-8"/>
          <w:sz w:val="28"/>
          <w:szCs w:val="28"/>
        </w:rPr>
      </w:pPr>
      <w:r>
        <w:rPr>
          <w:spacing w:val="-8"/>
          <w:sz w:val="28"/>
          <w:szCs w:val="28"/>
        </w:rPr>
        <w:t>-</w:t>
      </w:r>
      <w:r>
        <w:rPr>
          <w:spacing w:val="-8"/>
          <w:sz w:val="28"/>
          <w:szCs w:val="28"/>
          <w:lang w:val="vi-VN"/>
        </w:rPr>
        <w:t xml:space="preserve"> Thay đổi tổng vốn đầu tư từ 20% trở lên làm thay đổi quy mô dự án đầu tư;</w:t>
      </w:r>
    </w:p>
    <w:p w:rsidR="00262FD3" w:rsidRDefault="00262FD3" w:rsidP="00262FD3">
      <w:pPr>
        <w:shd w:val="clear" w:color="auto" w:fill="FFFFFF"/>
        <w:spacing w:after="120" w:line="360" w:lineRule="exact"/>
        <w:rPr>
          <w:sz w:val="28"/>
          <w:szCs w:val="28"/>
        </w:rPr>
      </w:pPr>
      <w:r>
        <w:rPr>
          <w:sz w:val="28"/>
          <w:szCs w:val="28"/>
        </w:rPr>
        <w:t>-</w:t>
      </w:r>
      <w:r>
        <w:rPr>
          <w:sz w:val="28"/>
          <w:szCs w:val="28"/>
          <w:lang w:val="vi-VN"/>
        </w:rPr>
        <w:t xml:space="preserve"> Kéo dài tiến độ thực hiện dự án đầu tư mà tổng thời gian đầu tư dự án vượt quá 12 tháng so với tiến độ thực hiện dự án đầu tư quy định tại văn bản chấp thuận chủ trương đầu tư lần đầu;</w:t>
      </w:r>
    </w:p>
    <w:p w:rsidR="00262FD3" w:rsidRDefault="00262FD3" w:rsidP="00262FD3">
      <w:pPr>
        <w:shd w:val="clear" w:color="auto" w:fill="FFFFFF"/>
        <w:spacing w:after="120" w:line="360" w:lineRule="exact"/>
        <w:rPr>
          <w:sz w:val="28"/>
          <w:szCs w:val="28"/>
        </w:rPr>
      </w:pPr>
      <w:r>
        <w:rPr>
          <w:sz w:val="28"/>
          <w:szCs w:val="28"/>
        </w:rPr>
        <w:t>-</w:t>
      </w:r>
      <w:r>
        <w:rPr>
          <w:sz w:val="28"/>
          <w:szCs w:val="28"/>
          <w:lang w:val="vi-VN"/>
        </w:rPr>
        <w:t xml:space="preserve"> Điều chỉnh thời hạn hoạt động của dự án đầu tư;</w:t>
      </w:r>
    </w:p>
    <w:p w:rsidR="00262FD3" w:rsidRDefault="00262FD3" w:rsidP="00262FD3">
      <w:pPr>
        <w:shd w:val="clear" w:color="auto" w:fill="FFFFFF"/>
        <w:spacing w:after="120" w:line="360" w:lineRule="exact"/>
        <w:rPr>
          <w:sz w:val="28"/>
          <w:szCs w:val="28"/>
        </w:rPr>
      </w:pPr>
      <w:r>
        <w:rPr>
          <w:sz w:val="28"/>
          <w:szCs w:val="28"/>
        </w:rPr>
        <w:t>-</w:t>
      </w:r>
      <w:r>
        <w:rPr>
          <w:sz w:val="28"/>
          <w:szCs w:val="28"/>
          <w:lang w:val="vi-VN"/>
        </w:rPr>
        <w:t xml:space="preserve"> Thay đổi công nghệ đã được thẩm định, lấy ý kiến trong quá trình chấp thuận chủ trương đầu tư;</w:t>
      </w:r>
    </w:p>
    <w:p w:rsidR="00262FD3" w:rsidRDefault="00262FD3" w:rsidP="00262FD3">
      <w:pPr>
        <w:shd w:val="clear" w:color="auto" w:fill="FFFFFF"/>
        <w:spacing w:after="120" w:line="360" w:lineRule="exact"/>
        <w:rPr>
          <w:sz w:val="28"/>
          <w:szCs w:val="28"/>
        </w:rPr>
      </w:pPr>
      <w:r>
        <w:rPr>
          <w:sz w:val="28"/>
          <w:szCs w:val="28"/>
        </w:rPr>
        <w:t>-</w:t>
      </w:r>
      <w:r>
        <w:rPr>
          <w:sz w:val="28"/>
          <w:szCs w:val="28"/>
          <w:lang w:val="vi-VN"/>
        </w:rPr>
        <w:t xml:space="preserve"> Thay đổi nhà đầu tư của dự án đầu tư được chấp thuận chủ trương đầu tư đồng thời với chấp thuận nhà đầu tư trước khi dự án khai thác, vận hành hoặc thay đổi điều kiện đối với nhà đầu tư (nếu có).</w:t>
      </w:r>
    </w:p>
    <w:p w:rsidR="00262FD3" w:rsidRDefault="00262FD3" w:rsidP="00262FD3">
      <w:pPr>
        <w:widowControl w:val="0"/>
        <w:spacing w:after="120" w:line="360" w:lineRule="exact"/>
        <w:rPr>
          <w:sz w:val="28"/>
          <w:szCs w:val="28"/>
          <w:lang w:val="sv-SE"/>
        </w:rPr>
      </w:pPr>
      <w:r>
        <w:rPr>
          <w:sz w:val="28"/>
          <w:szCs w:val="28"/>
          <w:lang w:val="sv-SE"/>
        </w:rPr>
        <w:t xml:space="preserve">Thủ tục này cũng áp dụng đối với dự án đầu tư thuộc diện </w:t>
      </w:r>
      <w:r>
        <w:rPr>
          <w:sz w:val="28"/>
          <w:szCs w:val="28"/>
          <w:shd w:val="clear" w:color="auto" w:fill="FFFFFF"/>
        </w:rPr>
        <w:t>quyết định chủ trương đầu tư, chấp thuận chủ trương đầu tư hoặc chấp thuận đầu tư theo quy định pháp luật về đầu tư, nhà ở, đô thị và xây dựng</w:t>
      </w:r>
      <w:r>
        <w:rPr>
          <w:sz w:val="28"/>
          <w:szCs w:val="28"/>
          <w:lang w:val="sv-SE"/>
        </w:rPr>
        <w:t xml:space="preserve"> trước thời điểm Luật Đầu tư có hiệu lực thi hành (trước 01/01/2021) và đã được cơ quan nhà nước có thẩm quyền chấp thuận hoặc quyết định chủ trương đầu tư trước thời điểm Luật đầu tư có hiệu lực thi hành. Nay, nhà đầu tư điều chỉnh dự án đầu tư thuộc trường hợp quy định tại khoản 3 Điều 41 Luật Đầu tư.</w:t>
      </w:r>
    </w:p>
    <w:p w:rsidR="00262FD3" w:rsidRDefault="00262FD3" w:rsidP="00262FD3">
      <w:pPr>
        <w:widowControl w:val="0"/>
        <w:spacing w:after="120" w:line="360" w:lineRule="exact"/>
        <w:ind w:firstLine="567"/>
        <w:rPr>
          <w:sz w:val="28"/>
          <w:szCs w:val="28"/>
          <w:lang w:val="de-DE"/>
        </w:rPr>
      </w:pPr>
      <w:r>
        <w:rPr>
          <w:b/>
          <w:sz w:val="28"/>
          <w:szCs w:val="28"/>
          <w:lang w:val="de-DE"/>
        </w:rPr>
        <w:t>m) Căn cứ pháp lý của thủ tục hành chính</w:t>
      </w:r>
      <w:r>
        <w:rPr>
          <w:sz w:val="28"/>
          <w:szCs w:val="28"/>
          <w:lang w:val="de-DE"/>
        </w:rPr>
        <w:t>:</w:t>
      </w:r>
    </w:p>
    <w:p w:rsidR="00262FD3" w:rsidRDefault="00262FD3" w:rsidP="00262FD3">
      <w:pPr>
        <w:widowControl w:val="0"/>
        <w:spacing w:after="120" w:line="360" w:lineRule="exact"/>
        <w:ind w:firstLine="567"/>
        <w:rPr>
          <w:sz w:val="28"/>
          <w:szCs w:val="28"/>
          <w:lang w:val="vi-VN"/>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262FD3" w:rsidRDefault="00262FD3" w:rsidP="00262FD3">
      <w:pPr>
        <w:widowControl w:val="0"/>
        <w:spacing w:after="120" w:line="360" w:lineRule="exact"/>
        <w:ind w:firstLine="567"/>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 xml:space="preserve">/NĐ-CP ngày </w:t>
      </w:r>
      <w:r>
        <w:rPr>
          <w:sz w:val="28"/>
          <w:szCs w:val="28"/>
        </w:rPr>
        <w:t>26/3/2021;</w:t>
      </w:r>
    </w:p>
    <w:p w:rsidR="00262FD3" w:rsidRDefault="00262FD3" w:rsidP="00262FD3">
      <w:pPr>
        <w:widowControl w:val="0"/>
        <w:spacing w:after="120" w:line="360" w:lineRule="exact"/>
        <w:ind w:firstLine="567"/>
        <w:rPr>
          <w:sz w:val="28"/>
          <w:szCs w:val="28"/>
        </w:rPr>
      </w:pPr>
      <w:r>
        <w:rPr>
          <w:sz w:val="28"/>
          <w:szCs w:val="28"/>
          <w:lang w:val="vi-VN"/>
        </w:rPr>
        <w:t>- Thông tư số</w:t>
      </w:r>
      <w:r>
        <w:rPr>
          <w:sz w:val="28"/>
          <w:szCs w:val="28"/>
        </w:rPr>
        <w:t xml:space="preserve"> 03</w:t>
      </w:r>
      <w:r>
        <w:rPr>
          <w:sz w:val="28"/>
          <w:szCs w:val="28"/>
          <w:lang w:val="vi-VN"/>
        </w:rPr>
        <w:t>/20</w:t>
      </w:r>
      <w:r>
        <w:rPr>
          <w:sz w:val="28"/>
          <w:szCs w:val="28"/>
        </w:rPr>
        <w:t>21</w:t>
      </w:r>
      <w:r>
        <w:rPr>
          <w:sz w:val="28"/>
          <w:szCs w:val="28"/>
          <w:lang w:val="vi-VN"/>
        </w:rPr>
        <w:t xml:space="preserve">/TT-BKHĐT ngày </w:t>
      </w:r>
      <w:r>
        <w:rPr>
          <w:sz w:val="28"/>
          <w:szCs w:val="28"/>
        </w:rPr>
        <w:t>09/4/</w:t>
      </w:r>
      <w:r>
        <w:rPr>
          <w:sz w:val="28"/>
          <w:szCs w:val="28"/>
          <w:lang w:val="vi-VN"/>
        </w:rPr>
        <w:t>20</w:t>
      </w:r>
      <w:r>
        <w:rPr>
          <w:sz w:val="28"/>
          <w:szCs w:val="28"/>
        </w:rPr>
        <w:t>21</w:t>
      </w:r>
      <w:r>
        <w:rPr>
          <w:sz w:val="28"/>
          <w:szCs w:val="28"/>
          <w:lang w:val="vi-VN"/>
        </w:rPr>
        <w:t>.</w:t>
      </w:r>
    </w:p>
    <w:p w:rsidR="00663A31" w:rsidRPr="00E83D49" w:rsidRDefault="00663A31" w:rsidP="00262FD3">
      <w:pPr>
        <w:widowControl w:val="0"/>
        <w:spacing w:after="120" w:line="360" w:lineRule="exact"/>
        <w:ind w:firstLine="567"/>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67EFD"/>
    <w:rsid w:val="001D5132"/>
    <w:rsid w:val="001F1A0E"/>
    <w:rsid w:val="00232DA7"/>
    <w:rsid w:val="002550F3"/>
    <w:rsid w:val="00262FD3"/>
    <w:rsid w:val="00275DC5"/>
    <w:rsid w:val="002C1D8B"/>
    <w:rsid w:val="002C4A88"/>
    <w:rsid w:val="002F341E"/>
    <w:rsid w:val="00305A91"/>
    <w:rsid w:val="00316562"/>
    <w:rsid w:val="00322E4C"/>
    <w:rsid w:val="003364BA"/>
    <w:rsid w:val="00382215"/>
    <w:rsid w:val="003C30DD"/>
    <w:rsid w:val="003C6EF0"/>
    <w:rsid w:val="003D27E9"/>
    <w:rsid w:val="003E30CD"/>
    <w:rsid w:val="00440797"/>
    <w:rsid w:val="004456C3"/>
    <w:rsid w:val="00492EF1"/>
    <w:rsid w:val="004A0A65"/>
    <w:rsid w:val="004C26E6"/>
    <w:rsid w:val="004D5A6C"/>
    <w:rsid w:val="00527EC1"/>
    <w:rsid w:val="00541507"/>
    <w:rsid w:val="005469FF"/>
    <w:rsid w:val="005B02CE"/>
    <w:rsid w:val="005B3AE8"/>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B433E"/>
    <w:rsid w:val="008D6834"/>
    <w:rsid w:val="008E5CBE"/>
    <w:rsid w:val="009059CD"/>
    <w:rsid w:val="00915D7D"/>
    <w:rsid w:val="00924176"/>
    <w:rsid w:val="0092559E"/>
    <w:rsid w:val="00965090"/>
    <w:rsid w:val="009A2B71"/>
    <w:rsid w:val="009C3A1A"/>
    <w:rsid w:val="009C4C82"/>
    <w:rsid w:val="009F5110"/>
    <w:rsid w:val="009F6DBA"/>
    <w:rsid w:val="00A40CA4"/>
    <w:rsid w:val="00A46F60"/>
    <w:rsid w:val="00A802E4"/>
    <w:rsid w:val="00AC0DCB"/>
    <w:rsid w:val="00AD65D6"/>
    <w:rsid w:val="00B039A7"/>
    <w:rsid w:val="00B624D8"/>
    <w:rsid w:val="00B813BD"/>
    <w:rsid w:val="00BD435A"/>
    <w:rsid w:val="00C23AD2"/>
    <w:rsid w:val="00C76036"/>
    <w:rsid w:val="00CE4453"/>
    <w:rsid w:val="00D138E0"/>
    <w:rsid w:val="00D56FD4"/>
    <w:rsid w:val="00DB3002"/>
    <w:rsid w:val="00DD3FC2"/>
    <w:rsid w:val="00E02E09"/>
    <w:rsid w:val="00E679E3"/>
    <w:rsid w:val="00E82F89"/>
    <w:rsid w:val="00E83D49"/>
    <w:rsid w:val="00E8550E"/>
    <w:rsid w:val="00EB66C3"/>
    <w:rsid w:val="00EC391A"/>
    <w:rsid w:val="00F23D54"/>
    <w:rsid w:val="00F35BDE"/>
    <w:rsid w:val="00FA3C09"/>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QY5UZ4ZQWDMN-1850682920-335</_dlc_DocId>
    <_dlc_DocIdUrl xmlns="df6cab6d-25a5-4a45-89de-f19c5af208b6">
      <Url>https://stc.dongnai.gov.vn/_layouts/15/DocIdRedir.aspx?ID=QY5UZ4ZQWDMN-1850682920-335</Url>
      <Description>QY5UZ4ZQWDMN-1850682920-335</Description>
    </_dlc_DocIdUrl>
  </documentManagement>
</p:properties>
</file>

<file path=customXml/itemProps1.xml><?xml version="1.0" encoding="utf-8"?>
<ds:datastoreItem xmlns:ds="http://schemas.openxmlformats.org/officeDocument/2006/customXml" ds:itemID="{D89E1AA7-9F35-4812-A3C0-0C572DB83300}"/>
</file>

<file path=customXml/itemProps2.xml><?xml version="1.0" encoding="utf-8"?>
<ds:datastoreItem xmlns:ds="http://schemas.openxmlformats.org/officeDocument/2006/customXml" ds:itemID="{C9C78545-1135-4FD8-A803-5DC5A9DCD365}"/>
</file>

<file path=customXml/itemProps3.xml><?xml version="1.0" encoding="utf-8"?>
<ds:datastoreItem xmlns:ds="http://schemas.openxmlformats.org/officeDocument/2006/customXml" ds:itemID="{09206787-708C-41A0-B494-AD7182C632B5}"/>
</file>

<file path=customXml/itemProps4.xml><?xml version="1.0" encoding="utf-8"?>
<ds:datastoreItem xmlns:ds="http://schemas.openxmlformats.org/officeDocument/2006/customXml" ds:itemID="{6FB86C41-4133-40CC-8504-ED7717A6EFC4}"/>
</file>

<file path=docProps/app.xml><?xml version="1.0" encoding="utf-8"?>
<Properties xmlns="http://schemas.openxmlformats.org/officeDocument/2006/extended-properties" xmlns:vt="http://schemas.openxmlformats.org/officeDocument/2006/docPropsVTypes">
  <Template>Normal</Template>
  <TotalTime>1</TotalTime>
  <Pages>3</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2025-08-20T14:50:00Z</dcterms:created>
  <dcterms:modified xsi:type="dcterms:W3CDTF">2025-08-20T14:52:00Z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8c7e5583-5f45-460c-a236-98a2a2b9e4f7</vt:lpwstr>
  </property>
</Properties>
</file>